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2E1EB2" w14:textId="44E18D40" w:rsidR="762EEE97" w:rsidRDefault="00A04EE8" w:rsidP="762EEE97">
      <w:pPr>
        <w:pStyle w:val="NoSpacing"/>
        <w:rPr>
          <w:rFonts w:ascii="Poppins" w:hAnsi="Poppins" w:cs="Poppins"/>
          <w:b/>
          <w:bCs/>
          <w:color w:val="162249"/>
          <w:sz w:val="28"/>
          <w:szCs w:val="28"/>
        </w:rPr>
      </w:pPr>
      <w:r w:rsidRPr="00B16F55">
        <w:rPr>
          <w:rFonts w:cs="Poppins"/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352822C6" wp14:editId="07777777">
            <wp:simplePos x="0" y="0"/>
            <wp:positionH relativeFrom="column">
              <wp:posOffset>-122584</wp:posOffset>
            </wp:positionH>
            <wp:positionV relativeFrom="paragraph">
              <wp:posOffset>-326987</wp:posOffset>
            </wp:positionV>
            <wp:extent cx="1364776" cy="801535"/>
            <wp:effectExtent l="0" t="0" r="6985" b="0"/>
            <wp:wrapNone/>
            <wp:docPr id="388" name="Picture 388" descr="Q:\Corporate Identity\Brand Transition\New Brand Assets\jpg\SIPS_Education_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Q:\Corporate Identity\Brand Transition\New Brand Assets\jpg\SIPS_Education_LOGO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776" cy="801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ab/>
      </w:r>
      <w:r>
        <w:tab/>
      </w:r>
      <w:r w:rsidR="00502002">
        <w:tab/>
      </w:r>
      <w:r w:rsidR="00723BFE">
        <w:rPr>
          <w:rFonts w:ascii="Poppins" w:hAnsi="Poppins" w:cs="Poppins"/>
          <w:b/>
          <w:bCs/>
          <w:color w:val="162249"/>
          <w:sz w:val="28"/>
          <w:szCs w:val="28"/>
        </w:rPr>
        <w:t>Kitts Green</w:t>
      </w:r>
      <w:r w:rsidR="009B0B62">
        <w:rPr>
          <w:rFonts w:ascii="Poppins" w:hAnsi="Poppins" w:cs="Poppins"/>
          <w:b/>
          <w:bCs/>
          <w:color w:val="162249"/>
          <w:sz w:val="28"/>
          <w:szCs w:val="28"/>
        </w:rPr>
        <w:t xml:space="preserve"> Academy</w:t>
      </w:r>
    </w:p>
    <w:tbl>
      <w:tblPr>
        <w:tblStyle w:val="TableGrid"/>
        <w:tblpPr w:leftFromText="180" w:rightFromText="180" w:vertAnchor="text" w:horzAnchor="page" w:tblpXSpec="center" w:tblpY="578"/>
        <w:tblW w:w="16167" w:type="dxa"/>
        <w:tblLayout w:type="fixed"/>
        <w:tblLook w:val="04A0" w:firstRow="1" w:lastRow="0" w:firstColumn="1" w:lastColumn="0" w:noHBand="0" w:noVBand="1"/>
      </w:tblPr>
      <w:tblGrid>
        <w:gridCol w:w="1271"/>
        <w:gridCol w:w="1559"/>
        <w:gridCol w:w="1276"/>
        <w:gridCol w:w="851"/>
        <w:gridCol w:w="1275"/>
        <w:gridCol w:w="1560"/>
        <w:gridCol w:w="1275"/>
        <w:gridCol w:w="3119"/>
        <w:gridCol w:w="2551"/>
        <w:gridCol w:w="1430"/>
      </w:tblGrid>
      <w:tr w:rsidR="0030789F" w14:paraId="7A1AF967" w14:textId="77777777" w:rsidTr="00735472">
        <w:trPr>
          <w:trHeight w:val="1830"/>
        </w:trPr>
        <w:tc>
          <w:tcPr>
            <w:tcW w:w="1271" w:type="dxa"/>
            <w:shd w:val="clear" w:color="auto" w:fill="84C7E6"/>
          </w:tcPr>
          <w:p w14:paraId="0FABD395" w14:textId="77777777" w:rsidR="0030789F" w:rsidRDefault="0030789F" w:rsidP="0030789F">
            <w:pPr>
              <w:jc w:val="center"/>
              <w:rPr>
                <w:rFonts w:ascii="Poppins" w:hAnsi="Poppins" w:cs="Poppins"/>
                <w:b/>
                <w:color w:val="162249"/>
                <w:sz w:val="18"/>
              </w:rPr>
            </w:pPr>
            <w:r>
              <w:rPr>
                <w:rFonts w:ascii="Poppins" w:hAnsi="Poppins" w:cs="Poppins"/>
                <w:b/>
                <w:color w:val="162249"/>
                <w:sz w:val="18"/>
              </w:rPr>
              <w:t>(1)</w:t>
            </w:r>
          </w:p>
          <w:p w14:paraId="40DEEEBA" w14:textId="77777777" w:rsidR="0030789F" w:rsidRPr="004F2FDF" w:rsidRDefault="0030789F" w:rsidP="0030789F">
            <w:pPr>
              <w:jc w:val="center"/>
              <w:rPr>
                <w:rFonts w:ascii="Poppins" w:hAnsi="Poppins" w:cs="Poppins"/>
                <w:b/>
                <w:color w:val="162249"/>
                <w:sz w:val="18"/>
              </w:rPr>
            </w:pPr>
            <w:r w:rsidRPr="004F2FDF">
              <w:rPr>
                <w:rFonts w:ascii="Poppins" w:hAnsi="Poppins" w:cs="Poppins"/>
                <w:b/>
                <w:color w:val="162249"/>
                <w:sz w:val="18"/>
              </w:rPr>
              <w:t>Governor Name</w:t>
            </w:r>
          </w:p>
        </w:tc>
        <w:tc>
          <w:tcPr>
            <w:tcW w:w="1559" w:type="dxa"/>
            <w:shd w:val="clear" w:color="auto" w:fill="84C7E6"/>
          </w:tcPr>
          <w:p w14:paraId="724357B1" w14:textId="77777777" w:rsidR="0030789F" w:rsidRDefault="0030789F" w:rsidP="0030789F">
            <w:pPr>
              <w:jc w:val="center"/>
              <w:rPr>
                <w:rFonts w:ascii="Poppins" w:hAnsi="Poppins" w:cs="Poppins"/>
                <w:b/>
                <w:color w:val="162249"/>
                <w:sz w:val="18"/>
              </w:rPr>
            </w:pPr>
            <w:r>
              <w:rPr>
                <w:rFonts w:ascii="Poppins" w:hAnsi="Poppins" w:cs="Poppins"/>
                <w:b/>
                <w:color w:val="162249"/>
                <w:sz w:val="18"/>
              </w:rPr>
              <w:t>(2)</w:t>
            </w:r>
          </w:p>
          <w:p w14:paraId="5EF8972E" w14:textId="7389F5BD" w:rsidR="0030789F" w:rsidRPr="004F2FDF" w:rsidRDefault="00AD1738" w:rsidP="0030789F">
            <w:pPr>
              <w:jc w:val="center"/>
              <w:rPr>
                <w:rFonts w:ascii="Poppins" w:hAnsi="Poppins" w:cs="Poppins"/>
                <w:b/>
                <w:color w:val="162249"/>
                <w:sz w:val="18"/>
              </w:rPr>
            </w:pPr>
            <w:r>
              <w:rPr>
                <w:rFonts w:ascii="Poppins" w:hAnsi="Poppins" w:cs="Poppins"/>
                <w:b/>
                <w:color w:val="162249"/>
                <w:sz w:val="18"/>
              </w:rPr>
              <w:t>Position</w:t>
            </w:r>
          </w:p>
        </w:tc>
        <w:tc>
          <w:tcPr>
            <w:tcW w:w="1276" w:type="dxa"/>
            <w:shd w:val="clear" w:color="auto" w:fill="84C7E6"/>
          </w:tcPr>
          <w:p w14:paraId="35DDE7AE" w14:textId="77777777" w:rsidR="0030789F" w:rsidRDefault="0030789F" w:rsidP="0030789F">
            <w:pPr>
              <w:jc w:val="center"/>
              <w:rPr>
                <w:rFonts w:ascii="Poppins" w:hAnsi="Poppins" w:cs="Poppins"/>
                <w:b/>
                <w:color w:val="162249"/>
                <w:sz w:val="18"/>
              </w:rPr>
            </w:pPr>
            <w:r>
              <w:rPr>
                <w:rFonts w:ascii="Poppins" w:hAnsi="Poppins" w:cs="Poppins"/>
                <w:b/>
                <w:color w:val="162249"/>
                <w:sz w:val="18"/>
              </w:rPr>
              <w:t>(3)</w:t>
            </w:r>
          </w:p>
          <w:p w14:paraId="7D56A4D8" w14:textId="7098E166" w:rsidR="0030789F" w:rsidRPr="004F2FDF" w:rsidRDefault="0030789F" w:rsidP="33BD9BF6">
            <w:pPr>
              <w:jc w:val="center"/>
              <w:rPr>
                <w:rFonts w:ascii="Poppins" w:hAnsi="Poppins" w:cs="Poppins"/>
                <w:b/>
                <w:bCs/>
                <w:color w:val="162249"/>
                <w:sz w:val="18"/>
                <w:szCs w:val="18"/>
              </w:rPr>
            </w:pPr>
            <w:r w:rsidRPr="33BD9BF6">
              <w:rPr>
                <w:rFonts w:ascii="Poppins" w:hAnsi="Poppins" w:cs="Poppins"/>
                <w:b/>
                <w:bCs/>
                <w:color w:val="162249"/>
                <w:sz w:val="18"/>
                <w:szCs w:val="18"/>
              </w:rPr>
              <w:t>Date Appointed</w:t>
            </w:r>
            <w:r w:rsidR="731D038F" w:rsidRPr="33BD9BF6">
              <w:rPr>
                <w:rFonts w:ascii="Poppins" w:hAnsi="Poppins" w:cs="Poppins"/>
                <w:b/>
                <w:bCs/>
                <w:color w:val="162249"/>
                <w:sz w:val="18"/>
                <w:szCs w:val="18"/>
              </w:rPr>
              <w:t xml:space="preserve"> and by whom</w:t>
            </w:r>
          </w:p>
        </w:tc>
        <w:tc>
          <w:tcPr>
            <w:tcW w:w="851" w:type="dxa"/>
            <w:shd w:val="clear" w:color="auto" w:fill="84C7E6"/>
          </w:tcPr>
          <w:p w14:paraId="679858F2" w14:textId="77777777" w:rsidR="0030789F" w:rsidRDefault="0030789F" w:rsidP="0030789F">
            <w:pPr>
              <w:jc w:val="center"/>
              <w:rPr>
                <w:rFonts w:ascii="Poppins" w:hAnsi="Poppins" w:cs="Poppins"/>
                <w:b/>
                <w:color w:val="162249"/>
                <w:sz w:val="18"/>
              </w:rPr>
            </w:pPr>
            <w:r>
              <w:rPr>
                <w:rFonts w:ascii="Poppins" w:hAnsi="Poppins" w:cs="Poppins"/>
                <w:b/>
                <w:color w:val="162249"/>
                <w:sz w:val="18"/>
              </w:rPr>
              <w:t>(4)</w:t>
            </w:r>
          </w:p>
          <w:p w14:paraId="11CB846D" w14:textId="77777777" w:rsidR="0030789F" w:rsidRPr="004F2FDF" w:rsidRDefault="0030789F" w:rsidP="0030789F">
            <w:pPr>
              <w:jc w:val="center"/>
              <w:rPr>
                <w:rFonts w:ascii="Poppins" w:hAnsi="Poppins" w:cs="Poppins"/>
                <w:b/>
                <w:color w:val="162249"/>
                <w:sz w:val="18"/>
              </w:rPr>
            </w:pPr>
            <w:r w:rsidRPr="004F2FDF">
              <w:rPr>
                <w:rFonts w:ascii="Poppins" w:hAnsi="Poppins" w:cs="Poppins"/>
                <w:b/>
                <w:color w:val="162249"/>
                <w:sz w:val="18"/>
              </w:rPr>
              <w:t>End of Term date</w:t>
            </w:r>
          </w:p>
        </w:tc>
        <w:tc>
          <w:tcPr>
            <w:tcW w:w="1275" w:type="dxa"/>
            <w:shd w:val="clear" w:color="auto" w:fill="84C7E6"/>
          </w:tcPr>
          <w:p w14:paraId="40D71ED4" w14:textId="77777777" w:rsidR="0030789F" w:rsidRDefault="0030789F" w:rsidP="0030789F">
            <w:pPr>
              <w:jc w:val="center"/>
              <w:rPr>
                <w:rFonts w:ascii="Poppins" w:hAnsi="Poppins" w:cs="Poppins"/>
                <w:b/>
                <w:color w:val="162249"/>
                <w:sz w:val="18"/>
              </w:rPr>
            </w:pPr>
            <w:r>
              <w:rPr>
                <w:rFonts w:ascii="Poppins" w:hAnsi="Poppins" w:cs="Poppins"/>
                <w:b/>
                <w:color w:val="162249"/>
                <w:sz w:val="18"/>
              </w:rPr>
              <w:t>(5)</w:t>
            </w:r>
          </w:p>
          <w:p w14:paraId="5BB0406D" w14:textId="77777777" w:rsidR="0030789F" w:rsidRPr="004F2FDF" w:rsidRDefault="0030789F" w:rsidP="0030789F">
            <w:pPr>
              <w:jc w:val="center"/>
              <w:rPr>
                <w:rFonts w:ascii="Poppins" w:hAnsi="Poppins" w:cs="Poppins"/>
                <w:b/>
                <w:color w:val="162249"/>
                <w:sz w:val="18"/>
              </w:rPr>
            </w:pPr>
            <w:r w:rsidRPr="004F2FDF">
              <w:rPr>
                <w:rFonts w:ascii="Poppins" w:hAnsi="Poppins" w:cs="Poppins"/>
                <w:b/>
                <w:color w:val="162249"/>
                <w:sz w:val="18"/>
              </w:rPr>
              <w:t>Reason for stepping down</w:t>
            </w:r>
          </w:p>
        </w:tc>
        <w:tc>
          <w:tcPr>
            <w:tcW w:w="1560" w:type="dxa"/>
            <w:shd w:val="clear" w:color="auto" w:fill="84C7E6"/>
          </w:tcPr>
          <w:p w14:paraId="449C1992" w14:textId="77777777" w:rsidR="0030789F" w:rsidRDefault="0030789F" w:rsidP="0030789F">
            <w:pPr>
              <w:jc w:val="center"/>
              <w:rPr>
                <w:rFonts w:ascii="Poppins" w:hAnsi="Poppins" w:cs="Poppins"/>
                <w:b/>
                <w:color w:val="162249"/>
                <w:sz w:val="18"/>
              </w:rPr>
            </w:pPr>
            <w:r>
              <w:rPr>
                <w:rFonts w:ascii="Poppins" w:hAnsi="Poppins" w:cs="Poppins"/>
                <w:b/>
                <w:color w:val="162249"/>
                <w:sz w:val="18"/>
              </w:rPr>
              <w:t>(6)</w:t>
            </w:r>
          </w:p>
          <w:p w14:paraId="0BEA0821" w14:textId="4CDD31AE" w:rsidR="0030789F" w:rsidRDefault="0030789F" w:rsidP="066D67AD">
            <w:pPr>
              <w:jc w:val="center"/>
              <w:rPr>
                <w:rFonts w:ascii="Poppins" w:hAnsi="Poppins" w:cs="Poppins"/>
                <w:b/>
                <w:bCs/>
                <w:color w:val="162249"/>
                <w:sz w:val="18"/>
                <w:szCs w:val="18"/>
              </w:rPr>
            </w:pPr>
            <w:r w:rsidRPr="066D67AD">
              <w:rPr>
                <w:rFonts w:ascii="Poppins" w:hAnsi="Poppins" w:cs="Poppins"/>
                <w:b/>
                <w:bCs/>
                <w:color w:val="162249"/>
                <w:sz w:val="18"/>
                <w:szCs w:val="18"/>
              </w:rPr>
              <w:t xml:space="preserve">Relevant Business and </w:t>
            </w:r>
            <w:r w:rsidR="4D95441D" w:rsidRPr="066D67AD">
              <w:rPr>
                <w:rFonts w:ascii="Poppins" w:hAnsi="Poppins" w:cs="Poppins"/>
                <w:b/>
                <w:bCs/>
                <w:color w:val="162249"/>
                <w:sz w:val="18"/>
                <w:szCs w:val="18"/>
              </w:rPr>
              <w:t>Financial</w:t>
            </w:r>
            <w:r w:rsidRPr="066D67AD">
              <w:rPr>
                <w:rFonts w:ascii="Poppins" w:hAnsi="Poppins" w:cs="Poppins"/>
                <w:b/>
                <w:bCs/>
                <w:color w:val="162249"/>
                <w:sz w:val="18"/>
                <w:szCs w:val="18"/>
              </w:rPr>
              <w:t xml:space="preserve"> Interests</w:t>
            </w:r>
          </w:p>
          <w:p w14:paraId="0EB32659" w14:textId="77777777" w:rsidR="0030789F" w:rsidRPr="004F2FDF" w:rsidRDefault="0030789F" w:rsidP="0030789F">
            <w:pPr>
              <w:jc w:val="center"/>
              <w:rPr>
                <w:rFonts w:ascii="Poppins" w:hAnsi="Poppins" w:cs="Poppins"/>
                <w:b/>
                <w:color w:val="162249"/>
                <w:sz w:val="18"/>
              </w:rPr>
            </w:pPr>
            <w:r>
              <w:rPr>
                <w:rFonts w:ascii="Poppins" w:hAnsi="Poppins" w:cs="Poppins"/>
                <w:b/>
                <w:color w:val="162249"/>
                <w:sz w:val="18"/>
              </w:rPr>
              <w:t>(please specify)</w:t>
            </w:r>
          </w:p>
        </w:tc>
        <w:tc>
          <w:tcPr>
            <w:tcW w:w="1275" w:type="dxa"/>
            <w:shd w:val="clear" w:color="auto" w:fill="84C7E6"/>
          </w:tcPr>
          <w:p w14:paraId="573EE86A" w14:textId="77777777" w:rsidR="0030789F" w:rsidRPr="00AB1C22" w:rsidRDefault="0030789F" w:rsidP="0030789F">
            <w:pPr>
              <w:jc w:val="center"/>
              <w:rPr>
                <w:rFonts w:ascii="Poppins" w:hAnsi="Poppins" w:cs="Poppins"/>
                <w:b/>
                <w:color w:val="222A35" w:themeColor="text2" w:themeShade="80"/>
                <w:sz w:val="18"/>
              </w:rPr>
            </w:pPr>
            <w:r w:rsidRPr="00AB1C22">
              <w:rPr>
                <w:rFonts w:ascii="Poppins" w:hAnsi="Poppins" w:cs="Poppins"/>
                <w:b/>
                <w:color w:val="222A35" w:themeColor="text2" w:themeShade="80"/>
                <w:sz w:val="18"/>
              </w:rPr>
              <w:t>(7)</w:t>
            </w:r>
          </w:p>
          <w:p w14:paraId="46A1C421" w14:textId="77777777" w:rsidR="0030789F" w:rsidRPr="00AB1C22" w:rsidRDefault="0030789F" w:rsidP="0030789F">
            <w:pPr>
              <w:jc w:val="center"/>
              <w:rPr>
                <w:rFonts w:ascii="Poppins" w:hAnsi="Poppins" w:cs="Poppins"/>
                <w:b/>
                <w:sz w:val="18"/>
              </w:rPr>
            </w:pPr>
            <w:r w:rsidRPr="00AB1C22">
              <w:rPr>
                <w:rFonts w:ascii="Poppins" w:hAnsi="Poppins" w:cs="Poppins"/>
                <w:b/>
                <w:color w:val="222A35" w:themeColor="text2" w:themeShade="80"/>
                <w:sz w:val="18"/>
              </w:rPr>
              <w:t>Date interest first started</w:t>
            </w:r>
          </w:p>
        </w:tc>
        <w:tc>
          <w:tcPr>
            <w:tcW w:w="3119" w:type="dxa"/>
            <w:shd w:val="clear" w:color="auto" w:fill="84C7E6"/>
          </w:tcPr>
          <w:p w14:paraId="7F11F111" w14:textId="77777777" w:rsidR="0030789F" w:rsidRDefault="0030789F" w:rsidP="0030789F">
            <w:pPr>
              <w:jc w:val="center"/>
              <w:rPr>
                <w:rFonts w:ascii="Poppins" w:hAnsi="Poppins" w:cs="Poppins"/>
                <w:b/>
                <w:color w:val="162249"/>
                <w:sz w:val="18"/>
              </w:rPr>
            </w:pPr>
            <w:r>
              <w:rPr>
                <w:rFonts w:ascii="Poppins" w:hAnsi="Poppins" w:cs="Poppins"/>
                <w:b/>
                <w:color w:val="162249"/>
                <w:sz w:val="18"/>
              </w:rPr>
              <w:t>(8)</w:t>
            </w:r>
          </w:p>
          <w:p w14:paraId="0ABCC025" w14:textId="77777777" w:rsidR="0030789F" w:rsidRDefault="0030789F" w:rsidP="0030789F">
            <w:pPr>
              <w:jc w:val="center"/>
              <w:rPr>
                <w:rFonts w:ascii="Poppins" w:hAnsi="Poppins" w:cs="Poppins"/>
                <w:b/>
                <w:color w:val="162249"/>
                <w:sz w:val="18"/>
              </w:rPr>
            </w:pPr>
            <w:r>
              <w:rPr>
                <w:rFonts w:ascii="Poppins" w:hAnsi="Poppins" w:cs="Poppins"/>
                <w:b/>
                <w:color w:val="162249"/>
                <w:sz w:val="18"/>
              </w:rPr>
              <w:t>Trusteeships and Governorships at other educational establishments/charities</w:t>
            </w:r>
          </w:p>
          <w:p w14:paraId="55F8E7FE" w14:textId="77777777" w:rsidR="0030789F" w:rsidRDefault="0030789F" w:rsidP="0030789F">
            <w:pPr>
              <w:jc w:val="center"/>
              <w:rPr>
                <w:rFonts w:ascii="Poppins" w:hAnsi="Poppins" w:cs="Poppins"/>
                <w:b/>
                <w:color w:val="162249"/>
                <w:sz w:val="18"/>
              </w:rPr>
            </w:pPr>
            <w:r>
              <w:rPr>
                <w:rFonts w:ascii="Poppins" w:hAnsi="Poppins" w:cs="Poppins"/>
                <w:b/>
                <w:color w:val="162249"/>
                <w:sz w:val="18"/>
              </w:rPr>
              <w:t>(please specify)</w:t>
            </w:r>
          </w:p>
        </w:tc>
        <w:tc>
          <w:tcPr>
            <w:tcW w:w="2551" w:type="dxa"/>
            <w:shd w:val="clear" w:color="auto" w:fill="84C7E6"/>
          </w:tcPr>
          <w:p w14:paraId="79A71338" w14:textId="77777777" w:rsidR="0030789F" w:rsidRDefault="0030789F" w:rsidP="0030789F">
            <w:pPr>
              <w:jc w:val="center"/>
              <w:rPr>
                <w:rFonts w:ascii="Poppins" w:hAnsi="Poppins" w:cs="Poppins"/>
                <w:b/>
                <w:color w:val="162249"/>
                <w:sz w:val="18"/>
              </w:rPr>
            </w:pPr>
            <w:r>
              <w:rPr>
                <w:rFonts w:ascii="Poppins" w:hAnsi="Poppins" w:cs="Poppins"/>
                <w:b/>
                <w:color w:val="162249"/>
                <w:sz w:val="18"/>
              </w:rPr>
              <w:t>(9)</w:t>
            </w:r>
          </w:p>
          <w:p w14:paraId="6C03BC24" w14:textId="77777777" w:rsidR="0030789F" w:rsidRDefault="0030789F" w:rsidP="0030789F">
            <w:pPr>
              <w:jc w:val="center"/>
              <w:rPr>
                <w:rFonts w:ascii="Poppins" w:hAnsi="Poppins" w:cs="Poppins"/>
                <w:b/>
                <w:color w:val="162249"/>
                <w:sz w:val="18"/>
              </w:rPr>
            </w:pPr>
            <w:r>
              <w:rPr>
                <w:rFonts w:ascii="Poppins" w:hAnsi="Poppins" w:cs="Poppins"/>
                <w:b/>
                <w:color w:val="162249"/>
                <w:sz w:val="18"/>
              </w:rPr>
              <w:t>Personal relationships with trust employees or other members/trustees/local governors</w:t>
            </w:r>
          </w:p>
          <w:p w14:paraId="672A6659" w14:textId="2401EF01" w:rsidR="0030789F" w:rsidRDefault="0030789F" w:rsidP="00D703E3">
            <w:pPr>
              <w:jc w:val="center"/>
              <w:rPr>
                <w:rFonts w:ascii="Poppins" w:hAnsi="Poppins" w:cs="Poppins"/>
                <w:b/>
                <w:color w:val="162249"/>
                <w:sz w:val="18"/>
              </w:rPr>
            </w:pPr>
            <w:r>
              <w:rPr>
                <w:rFonts w:ascii="Poppins" w:hAnsi="Poppins" w:cs="Poppins"/>
                <w:b/>
                <w:color w:val="162249"/>
                <w:sz w:val="18"/>
              </w:rPr>
              <w:t>(please specify)</w:t>
            </w:r>
          </w:p>
        </w:tc>
        <w:tc>
          <w:tcPr>
            <w:tcW w:w="1430" w:type="dxa"/>
            <w:shd w:val="clear" w:color="auto" w:fill="84C7E6"/>
          </w:tcPr>
          <w:p w14:paraId="4303E64B" w14:textId="77777777" w:rsidR="0030789F" w:rsidRDefault="0030789F" w:rsidP="0030789F">
            <w:pPr>
              <w:jc w:val="center"/>
              <w:rPr>
                <w:rFonts w:ascii="Poppins" w:hAnsi="Poppins" w:cs="Poppins"/>
                <w:b/>
                <w:color w:val="162249"/>
                <w:sz w:val="18"/>
              </w:rPr>
            </w:pPr>
            <w:r>
              <w:rPr>
                <w:rFonts w:ascii="Poppins" w:hAnsi="Poppins" w:cs="Poppins"/>
                <w:b/>
                <w:color w:val="162249"/>
                <w:sz w:val="18"/>
              </w:rPr>
              <w:t>(10)</w:t>
            </w:r>
          </w:p>
          <w:p w14:paraId="7F83FF05" w14:textId="77777777" w:rsidR="0030789F" w:rsidRDefault="0030789F" w:rsidP="0030789F">
            <w:pPr>
              <w:jc w:val="center"/>
              <w:rPr>
                <w:rFonts w:ascii="Poppins" w:hAnsi="Poppins" w:cs="Poppins"/>
                <w:b/>
                <w:color w:val="162249"/>
                <w:sz w:val="18"/>
              </w:rPr>
            </w:pPr>
            <w:r>
              <w:rPr>
                <w:rFonts w:ascii="Poppins" w:hAnsi="Poppins" w:cs="Poppins"/>
                <w:b/>
                <w:color w:val="162249"/>
                <w:sz w:val="18"/>
              </w:rPr>
              <w:t>Date of declaration</w:t>
            </w:r>
          </w:p>
        </w:tc>
      </w:tr>
      <w:tr w:rsidR="00D37182" w14:paraId="0A37501D" w14:textId="77777777" w:rsidTr="00735472">
        <w:trPr>
          <w:trHeight w:val="254"/>
        </w:trPr>
        <w:tc>
          <w:tcPr>
            <w:tcW w:w="1271" w:type="dxa"/>
          </w:tcPr>
          <w:p w14:paraId="5DAB6C7B" w14:textId="47213B7E" w:rsidR="00D37182" w:rsidRPr="004F2FDF" w:rsidRDefault="00C63B3C" w:rsidP="00D37182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color w:val="000000" w:themeColor="text1"/>
                <w:sz w:val="20"/>
                <w:szCs w:val="20"/>
              </w:rPr>
              <w:t>Kate Fischer</w:t>
            </w:r>
          </w:p>
        </w:tc>
        <w:tc>
          <w:tcPr>
            <w:tcW w:w="1559" w:type="dxa"/>
          </w:tcPr>
          <w:p w14:paraId="02EB378F" w14:textId="3A61AD9C" w:rsidR="00D37182" w:rsidRPr="004F2FDF" w:rsidRDefault="00D37182" w:rsidP="00D37182">
            <w:pPr>
              <w:rPr>
                <w:rFonts w:ascii="Poppins" w:hAnsi="Poppins" w:cs="Poppins"/>
                <w:sz w:val="20"/>
                <w:szCs w:val="20"/>
              </w:rPr>
            </w:pPr>
            <w:r w:rsidRPr="008E005C">
              <w:rPr>
                <w:rFonts w:ascii="Poppins" w:hAnsi="Poppins" w:cs="Poppins"/>
                <w:color w:val="000000" w:themeColor="text1"/>
                <w:sz w:val="20"/>
                <w:szCs w:val="20"/>
              </w:rPr>
              <w:t>H</w:t>
            </w:r>
            <w:r w:rsidR="00C63B3C">
              <w:rPr>
                <w:rFonts w:ascii="Poppins" w:hAnsi="Poppins" w:cs="Poppins"/>
                <w:color w:val="000000" w:themeColor="text1"/>
                <w:sz w:val="20"/>
                <w:szCs w:val="20"/>
              </w:rPr>
              <w:t>eadteacher</w:t>
            </w:r>
          </w:p>
        </w:tc>
        <w:tc>
          <w:tcPr>
            <w:tcW w:w="1276" w:type="dxa"/>
          </w:tcPr>
          <w:p w14:paraId="6A05A809" w14:textId="3DF6A8BE" w:rsidR="00D37182" w:rsidRPr="004F2FDF" w:rsidRDefault="00D37182" w:rsidP="00D37182">
            <w:pPr>
              <w:jc w:val="center"/>
              <w:rPr>
                <w:rFonts w:ascii="Poppins" w:hAnsi="Poppins" w:cs="Poppins"/>
                <w:sz w:val="20"/>
                <w:szCs w:val="20"/>
              </w:rPr>
            </w:pPr>
          </w:p>
        </w:tc>
        <w:tc>
          <w:tcPr>
            <w:tcW w:w="851" w:type="dxa"/>
          </w:tcPr>
          <w:p w14:paraId="5A39BBE3" w14:textId="255F468B" w:rsidR="00D37182" w:rsidRPr="004F2FDF" w:rsidRDefault="00D37182" w:rsidP="00D37182">
            <w:pPr>
              <w:jc w:val="center"/>
              <w:rPr>
                <w:rFonts w:ascii="Poppins" w:hAnsi="Poppins" w:cs="Poppins"/>
                <w:sz w:val="20"/>
                <w:szCs w:val="20"/>
              </w:rPr>
            </w:pPr>
            <w:r w:rsidRPr="008E005C">
              <w:rPr>
                <w:rFonts w:ascii="Poppins" w:hAnsi="Poppins" w:cs="Poppins"/>
                <w:color w:val="000000" w:themeColor="text1"/>
                <w:sz w:val="20"/>
                <w:szCs w:val="20"/>
              </w:rPr>
              <w:t>Ex officio</w:t>
            </w:r>
          </w:p>
        </w:tc>
        <w:tc>
          <w:tcPr>
            <w:tcW w:w="1275" w:type="dxa"/>
          </w:tcPr>
          <w:p w14:paraId="41C8F396" w14:textId="1D8759A8" w:rsidR="00D37182" w:rsidRPr="004F2FDF" w:rsidRDefault="00D37182" w:rsidP="00D37182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N/A</w:t>
            </w:r>
          </w:p>
        </w:tc>
        <w:tc>
          <w:tcPr>
            <w:tcW w:w="1560" w:type="dxa"/>
          </w:tcPr>
          <w:p w14:paraId="72A3D3EC" w14:textId="279E38D3" w:rsidR="00D37182" w:rsidRPr="004F2FDF" w:rsidRDefault="00723BFE" w:rsidP="00D37182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None</w:t>
            </w:r>
          </w:p>
        </w:tc>
        <w:tc>
          <w:tcPr>
            <w:tcW w:w="1275" w:type="dxa"/>
          </w:tcPr>
          <w:p w14:paraId="0D0B940D" w14:textId="1B6CDAAC" w:rsidR="00D37182" w:rsidRPr="004F2FDF" w:rsidRDefault="00723BFE" w:rsidP="00D37182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N/A</w:t>
            </w:r>
          </w:p>
        </w:tc>
        <w:tc>
          <w:tcPr>
            <w:tcW w:w="3119" w:type="dxa"/>
          </w:tcPr>
          <w:p w14:paraId="0E27B00A" w14:textId="6FC9DA23" w:rsidR="00D37182" w:rsidRPr="004F2FDF" w:rsidRDefault="00D37182" w:rsidP="00D37182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None</w:t>
            </w:r>
          </w:p>
        </w:tc>
        <w:tc>
          <w:tcPr>
            <w:tcW w:w="2551" w:type="dxa"/>
          </w:tcPr>
          <w:p w14:paraId="60061E4C" w14:textId="2DC25B90" w:rsidR="00D37182" w:rsidRPr="004F2FDF" w:rsidRDefault="00D37182" w:rsidP="00D37182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None</w:t>
            </w:r>
          </w:p>
        </w:tc>
        <w:tc>
          <w:tcPr>
            <w:tcW w:w="1430" w:type="dxa"/>
          </w:tcPr>
          <w:p w14:paraId="44EAFD9C" w14:textId="2A97ABC8" w:rsidR="00D37182" w:rsidRPr="004F2FDF" w:rsidRDefault="00D37182" w:rsidP="00D37182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06/02/2025</w:t>
            </w:r>
          </w:p>
        </w:tc>
      </w:tr>
      <w:tr w:rsidR="00A63A93" w14:paraId="3461D779" w14:textId="77777777" w:rsidTr="00735472">
        <w:trPr>
          <w:trHeight w:val="244"/>
        </w:trPr>
        <w:tc>
          <w:tcPr>
            <w:tcW w:w="1271" w:type="dxa"/>
          </w:tcPr>
          <w:p w14:paraId="3CF2D8B6" w14:textId="30F9C7FC" w:rsidR="00A63A93" w:rsidRPr="001346A6" w:rsidRDefault="00A63A93" w:rsidP="00A63A93">
            <w:pPr>
              <w:rPr>
                <w:rFonts w:ascii="Poppins" w:hAnsi="Poppins" w:cs="Poppins"/>
                <w:color w:val="000000" w:themeColor="text1"/>
                <w:sz w:val="20"/>
                <w:szCs w:val="20"/>
              </w:rPr>
            </w:pPr>
            <w:r>
              <w:rPr>
                <w:rFonts w:ascii="Poppins" w:hAnsi="Poppins" w:cs="Poppins"/>
                <w:color w:val="000000" w:themeColor="text1"/>
                <w:sz w:val="20"/>
                <w:szCs w:val="20"/>
              </w:rPr>
              <w:t>Cheta Ogbuzuru</w:t>
            </w:r>
          </w:p>
        </w:tc>
        <w:tc>
          <w:tcPr>
            <w:tcW w:w="1559" w:type="dxa"/>
          </w:tcPr>
          <w:p w14:paraId="0FB78278" w14:textId="7DDDDF06" w:rsidR="00A63A93" w:rsidRPr="001346A6" w:rsidRDefault="00A63A93" w:rsidP="00A63A93">
            <w:pPr>
              <w:rPr>
                <w:rFonts w:ascii="Poppins" w:hAnsi="Poppins" w:cs="Poppins"/>
                <w:color w:val="000000" w:themeColor="text1"/>
                <w:sz w:val="20"/>
                <w:szCs w:val="20"/>
              </w:rPr>
            </w:pPr>
            <w:r>
              <w:rPr>
                <w:rFonts w:ascii="Poppins" w:hAnsi="Poppins" w:cs="Poppins"/>
                <w:color w:val="000000" w:themeColor="text1"/>
                <w:sz w:val="20"/>
                <w:szCs w:val="20"/>
              </w:rPr>
              <w:t>Chair of Governors</w:t>
            </w:r>
          </w:p>
        </w:tc>
        <w:tc>
          <w:tcPr>
            <w:tcW w:w="1276" w:type="dxa"/>
          </w:tcPr>
          <w:p w14:paraId="1FC39945" w14:textId="1314D297" w:rsidR="00A63A93" w:rsidRPr="001346A6" w:rsidRDefault="00A63A93" w:rsidP="00A63A93">
            <w:pPr>
              <w:jc w:val="center"/>
              <w:rPr>
                <w:rFonts w:ascii="Poppins" w:hAnsi="Poppins" w:cs="Poppins"/>
                <w:color w:val="000000" w:themeColor="text1"/>
                <w:sz w:val="20"/>
                <w:szCs w:val="20"/>
              </w:rPr>
            </w:pPr>
            <w:r>
              <w:rPr>
                <w:rFonts w:ascii="Poppins" w:hAnsi="Poppins" w:cs="Poppins"/>
                <w:color w:val="000000" w:themeColor="text1"/>
                <w:sz w:val="20"/>
                <w:szCs w:val="20"/>
              </w:rPr>
              <w:t>Board of Trustees</w:t>
            </w:r>
          </w:p>
        </w:tc>
        <w:tc>
          <w:tcPr>
            <w:tcW w:w="851" w:type="dxa"/>
          </w:tcPr>
          <w:p w14:paraId="0562CB0E" w14:textId="36D6AE79" w:rsidR="00A63A93" w:rsidRPr="001346A6" w:rsidRDefault="00A63A93" w:rsidP="00A63A93">
            <w:pPr>
              <w:jc w:val="center"/>
              <w:rPr>
                <w:rFonts w:ascii="Poppins" w:hAnsi="Poppins" w:cs="Poppins"/>
                <w:color w:val="000000" w:themeColor="text1"/>
                <w:sz w:val="20"/>
                <w:szCs w:val="20"/>
              </w:rPr>
            </w:pPr>
          </w:p>
        </w:tc>
        <w:tc>
          <w:tcPr>
            <w:tcW w:w="1275" w:type="dxa"/>
          </w:tcPr>
          <w:p w14:paraId="34CE0A41" w14:textId="415F7F4A" w:rsidR="00A63A93" w:rsidRPr="001346A6" w:rsidRDefault="00A63A93" w:rsidP="00A63A93">
            <w:pPr>
              <w:rPr>
                <w:rFonts w:ascii="Poppins" w:hAnsi="Poppins" w:cs="Poppins"/>
                <w:color w:val="000000" w:themeColor="text1"/>
                <w:sz w:val="20"/>
                <w:szCs w:val="20"/>
              </w:rPr>
            </w:pPr>
            <w:r>
              <w:rPr>
                <w:rFonts w:ascii="Poppins" w:hAnsi="Poppins" w:cs="Poppins"/>
                <w:color w:val="000000" w:themeColor="text1"/>
                <w:sz w:val="20"/>
                <w:szCs w:val="20"/>
              </w:rPr>
              <w:t>N/A</w:t>
            </w:r>
          </w:p>
        </w:tc>
        <w:tc>
          <w:tcPr>
            <w:tcW w:w="1560" w:type="dxa"/>
          </w:tcPr>
          <w:p w14:paraId="62EBF3C5" w14:textId="46BD3315" w:rsidR="00A63A93" w:rsidRPr="004F2FDF" w:rsidRDefault="00A63A93" w:rsidP="00A63A93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None</w:t>
            </w:r>
          </w:p>
        </w:tc>
        <w:tc>
          <w:tcPr>
            <w:tcW w:w="1275" w:type="dxa"/>
          </w:tcPr>
          <w:p w14:paraId="6D98A12B" w14:textId="635D8352" w:rsidR="00A63A93" w:rsidRPr="004F2FDF" w:rsidRDefault="00A63A93" w:rsidP="00A63A93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N/A</w:t>
            </w:r>
          </w:p>
        </w:tc>
        <w:tc>
          <w:tcPr>
            <w:tcW w:w="3119" w:type="dxa"/>
          </w:tcPr>
          <w:p w14:paraId="2946DB82" w14:textId="1583C0B3" w:rsidR="00A63A93" w:rsidRPr="004F2FDF" w:rsidRDefault="00A63A93" w:rsidP="00A63A93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None</w:t>
            </w:r>
          </w:p>
        </w:tc>
        <w:tc>
          <w:tcPr>
            <w:tcW w:w="2551" w:type="dxa"/>
          </w:tcPr>
          <w:p w14:paraId="5997CC1D" w14:textId="7A8459AE" w:rsidR="00A63A93" w:rsidRPr="004F2FDF" w:rsidRDefault="00A63A93" w:rsidP="00A63A93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None</w:t>
            </w:r>
          </w:p>
        </w:tc>
        <w:tc>
          <w:tcPr>
            <w:tcW w:w="1430" w:type="dxa"/>
          </w:tcPr>
          <w:p w14:paraId="110FFD37" w14:textId="24E16CA3" w:rsidR="00A63A93" w:rsidRPr="004F2FDF" w:rsidRDefault="00A63A93" w:rsidP="00A63A93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22 April 2026</w:t>
            </w:r>
          </w:p>
        </w:tc>
      </w:tr>
      <w:tr w:rsidR="00A63A93" w14:paraId="6B699379" w14:textId="77777777" w:rsidTr="00735472">
        <w:trPr>
          <w:trHeight w:val="254"/>
        </w:trPr>
        <w:tc>
          <w:tcPr>
            <w:tcW w:w="1271" w:type="dxa"/>
          </w:tcPr>
          <w:p w14:paraId="3FE9F23F" w14:textId="5CFA1BBD" w:rsidR="00A63A93" w:rsidRPr="001346A6" w:rsidRDefault="00A63A93" w:rsidP="00A63A93">
            <w:pPr>
              <w:rPr>
                <w:rFonts w:ascii="Poppins" w:hAnsi="Poppins" w:cs="Poppins"/>
                <w:color w:val="000000" w:themeColor="text1"/>
                <w:sz w:val="20"/>
                <w:szCs w:val="20"/>
              </w:rPr>
            </w:pPr>
            <w:r>
              <w:rPr>
                <w:rFonts w:ascii="Poppins" w:hAnsi="Poppins" w:cs="Poppins"/>
                <w:color w:val="000000" w:themeColor="text1"/>
                <w:sz w:val="20"/>
                <w:szCs w:val="20"/>
              </w:rPr>
              <w:t>Tammy Gabidon</w:t>
            </w:r>
          </w:p>
        </w:tc>
        <w:tc>
          <w:tcPr>
            <w:tcW w:w="1559" w:type="dxa"/>
          </w:tcPr>
          <w:p w14:paraId="1F72F646" w14:textId="62C14B40" w:rsidR="00A63A93" w:rsidRPr="001346A6" w:rsidRDefault="00A63A93" w:rsidP="00A63A93">
            <w:pPr>
              <w:rPr>
                <w:rFonts w:ascii="Poppins" w:hAnsi="Poppins" w:cs="Poppins"/>
                <w:color w:val="000000" w:themeColor="text1"/>
                <w:sz w:val="20"/>
                <w:szCs w:val="20"/>
              </w:rPr>
            </w:pPr>
            <w:r>
              <w:rPr>
                <w:rFonts w:ascii="Poppins" w:hAnsi="Poppins" w:cs="Poppins"/>
                <w:color w:val="000000" w:themeColor="text1"/>
                <w:sz w:val="20"/>
                <w:szCs w:val="20"/>
              </w:rPr>
              <w:t>Co-opted Governor</w:t>
            </w:r>
          </w:p>
        </w:tc>
        <w:tc>
          <w:tcPr>
            <w:tcW w:w="1276" w:type="dxa"/>
          </w:tcPr>
          <w:p w14:paraId="08CE6F91" w14:textId="1EB95B2D" w:rsidR="00A63A93" w:rsidRPr="001346A6" w:rsidRDefault="00A63A93" w:rsidP="00A63A93">
            <w:pPr>
              <w:jc w:val="center"/>
              <w:rPr>
                <w:rFonts w:ascii="Poppins" w:hAnsi="Poppins" w:cs="Poppins"/>
                <w:color w:val="000000" w:themeColor="text1"/>
                <w:sz w:val="20"/>
                <w:szCs w:val="20"/>
              </w:rPr>
            </w:pPr>
            <w:r>
              <w:rPr>
                <w:rFonts w:ascii="Poppins" w:hAnsi="Poppins" w:cs="Poppins"/>
                <w:color w:val="000000" w:themeColor="text1"/>
                <w:sz w:val="20"/>
                <w:szCs w:val="20"/>
              </w:rPr>
              <w:t>2 April 2026 Governing Body</w:t>
            </w:r>
          </w:p>
        </w:tc>
        <w:tc>
          <w:tcPr>
            <w:tcW w:w="851" w:type="dxa"/>
          </w:tcPr>
          <w:p w14:paraId="61CDCEAD" w14:textId="057AD710" w:rsidR="00A63A93" w:rsidRPr="001346A6" w:rsidRDefault="00A63A93" w:rsidP="00A63A93">
            <w:pPr>
              <w:jc w:val="center"/>
              <w:rPr>
                <w:rFonts w:ascii="Poppins" w:hAnsi="Poppins" w:cs="Poppins"/>
                <w:color w:val="000000" w:themeColor="text1"/>
                <w:sz w:val="20"/>
                <w:szCs w:val="20"/>
              </w:rPr>
            </w:pPr>
            <w:r>
              <w:rPr>
                <w:rFonts w:ascii="Poppins" w:hAnsi="Poppins" w:cs="Poppins"/>
                <w:color w:val="000000" w:themeColor="text1"/>
                <w:sz w:val="20"/>
                <w:szCs w:val="20"/>
              </w:rPr>
              <w:t>1 April 2030</w:t>
            </w:r>
          </w:p>
        </w:tc>
        <w:tc>
          <w:tcPr>
            <w:tcW w:w="1275" w:type="dxa"/>
          </w:tcPr>
          <w:p w14:paraId="6BB9E253" w14:textId="07223FD9" w:rsidR="00A63A93" w:rsidRPr="001346A6" w:rsidRDefault="00A63A93" w:rsidP="00A63A93">
            <w:pPr>
              <w:rPr>
                <w:rFonts w:ascii="Poppins" w:hAnsi="Poppins" w:cs="Poppins"/>
                <w:color w:val="000000" w:themeColor="text1"/>
                <w:sz w:val="20"/>
                <w:szCs w:val="20"/>
              </w:rPr>
            </w:pPr>
            <w:r>
              <w:rPr>
                <w:rFonts w:ascii="Poppins" w:hAnsi="Poppins" w:cs="Poppins"/>
                <w:color w:val="000000" w:themeColor="text1"/>
                <w:sz w:val="20"/>
                <w:szCs w:val="20"/>
              </w:rPr>
              <w:t>N/A</w:t>
            </w:r>
          </w:p>
        </w:tc>
        <w:tc>
          <w:tcPr>
            <w:tcW w:w="1560" w:type="dxa"/>
          </w:tcPr>
          <w:p w14:paraId="23DE523C" w14:textId="48C4B148" w:rsidR="00A63A93" w:rsidRPr="004F2FDF" w:rsidRDefault="00A63A93" w:rsidP="00A63A93">
            <w:pPr>
              <w:rPr>
                <w:rFonts w:ascii="Poppins" w:hAnsi="Poppins" w:cs="Poppins"/>
                <w:sz w:val="20"/>
                <w:szCs w:val="20"/>
              </w:rPr>
            </w:pPr>
          </w:p>
        </w:tc>
        <w:tc>
          <w:tcPr>
            <w:tcW w:w="1275" w:type="dxa"/>
          </w:tcPr>
          <w:p w14:paraId="52E56223" w14:textId="3F15F780" w:rsidR="00A63A93" w:rsidRPr="004F2FDF" w:rsidRDefault="00A63A93" w:rsidP="00A63A93">
            <w:pPr>
              <w:rPr>
                <w:rFonts w:ascii="Poppins" w:hAnsi="Poppins" w:cs="Poppins"/>
                <w:sz w:val="20"/>
                <w:szCs w:val="20"/>
              </w:rPr>
            </w:pPr>
          </w:p>
        </w:tc>
        <w:tc>
          <w:tcPr>
            <w:tcW w:w="3119" w:type="dxa"/>
          </w:tcPr>
          <w:p w14:paraId="07547A01" w14:textId="163D0C85" w:rsidR="00A63A93" w:rsidRPr="004F2FDF" w:rsidRDefault="00A63A93" w:rsidP="00A63A93">
            <w:pPr>
              <w:rPr>
                <w:rFonts w:ascii="Poppins" w:hAnsi="Poppins" w:cs="Poppins"/>
                <w:sz w:val="20"/>
                <w:szCs w:val="20"/>
              </w:rPr>
            </w:pPr>
          </w:p>
        </w:tc>
        <w:tc>
          <w:tcPr>
            <w:tcW w:w="2551" w:type="dxa"/>
          </w:tcPr>
          <w:p w14:paraId="5043CB0F" w14:textId="6DDB6EF8" w:rsidR="00A63A93" w:rsidRPr="004F2FDF" w:rsidRDefault="00A63A93" w:rsidP="00A63A93">
            <w:pPr>
              <w:rPr>
                <w:rFonts w:ascii="Poppins" w:hAnsi="Poppins" w:cs="Poppins"/>
                <w:sz w:val="20"/>
                <w:szCs w:val="20"/>
              </w:rPr>
            </w:pPr>
          </w:p>
        </w:tc>
        <w:tc>
          <w:tcPr>
            <w:tcW w:w="1430" w:type="dxa"/>
          </w:tcPr>
          <w:p w14:paraId="07459315" w14:textId="64F032D8" w:rsidR="00A63A93" w:rsidRPr="004F2FDF" w:rsidRDefault="00A63A93" w:rsidP="00A63A93">
            <w:pPr>
              <w:rPr>
                <w:rFonts w:ascii="Poppins" w:hAnsi="Poppins" w:cs="Poppins"/>
                <w:sz w:val="20"/>
                <w:szCs w:val="20"/>
              </w:rPr>
            </w:pPr>
          </w:p>
        </w:tc>
      </w:tr>
      <w:tr w:rsidR="00A63A93" w14:paraId="11471F22" w14:textId="77777777" w:rsidTr="00735472">
        <w:trPr>
          <w:trHeight w:val="254"/>
        </w:trPr>
        <w:tc>
          <w:tcPr>
            <w:tcW w:w="1271" w:type="dxa"/>
          </w:tcPr>
          <w:p w14:paraId="075AE5EE" w14:textId="5AA59EA3" w:rsidR="00A63A93" w:rsidRPr="001346A6" w:rsidRDefault="00A63A93" w:rsidP="00A63A93">
            <w:pPr>
              <w:rPr>
                <w:rFonts w:ascii="Poppins" w:hAnsi="Poppins" w:cs="Poppins"/>
                <w:color w:val="000000" w:themeColor="text1"/>
                <w:sz w:val="20"/>
                <w:szCs w:val="20"/>
              </w:rPr>
            </w:pPr>
            <w:r>
              <w:rPr>
                <w:rFonts w:ascii="Poppins" w:hAnsi="Poppins" w:cs="Poppins"/>
                <w:color w:val="000000" w:themeColor="text1"/>
                <w:sz w:val="20"/>
                <w:szCs w:val="20"/>
              </w:rPr>
              <w:t>Desta Hall</w:t>
            </w:r>
          </w:p>
        </w:tc>
        <w:tc>
          <w:tcPr>
            <w:tcW w:w="1559" w:type="dxa"/>
          </w:tcPr>
          <w:p w14:paraId="45338412" w14:textId="79F515F7" w:rsidR="00A63A93" w:rsidRPr="001346A6" w:rsidRDefault="00A63A93" w:rsidP="00A63A93">
            <w:pPr>
              <w:rPr>
                <w:rFonts w:ascii="Poppins" w:hAnsi="Poppins" w:cs="Poppins"/>
                <w:color w:val="000000" w:themeColor="text1"/>
                <w:sz w:val="20"/>
                <w:szCs w:val="20"/>
              </w:rPr>
            </w:pPr>
            <w:r>
              <w:rPr>
                <w:rFonts w:ascii="Poppins" w:hAnsi="Poppins" w:cs="Poppins"/>
                <w:color w:val="000000" w:themeColor="text1"/>
                <w:sz w:val="20"/>
                <w:szCs w:val="20"/>
              </w:rPr>
              <w:t>Co-opted Governor</w:t>
            </w:r>
          </w:p>
        </w:tc>
        <w:tc>
          <w:tcPr>
            <w:tcW w:w="1276" w:type="dxa"/>
          </w:tcPr>
          <w:p w14:paraId="645E919C" w14:textId="60E1FEDD" w:rsidR="00A63A93" w:rsidRPr="001346A6" w:rsidRDefault="00A63A93" w:rsidP="00A63A93">
            <w:pPr>
              <w:jc w:val="center"/>
              <w:rPr>
                <w:rFonts w:ascii="Poppins" w:hAnsi="Poppins" w:cs="Poppins"/>
                <w:color w:val="000000" w:themeColor="text1"/>
                <w:sz w:val="20"/>
                <w:szCs w:val="20"/>
              </w:rPr>
            </w:pPr>
            <w:r>
              <w:rPr>
                <w:rFonts w:ascii="Poppins" w:hAnsi="Poppins" w:cs="Poppins"/>
                <w:color w:val="000000" w:themeColor="text1"/>
                <w:sz w:val="20"/>
                <w:szCs w:val="20"/>
              </w:rPr>
              <w:t>2 April 2026 Governing Body</w:t>
            </w:r>
          </w:p>
        </w:tc>
        <w:tc>
          <w:tcPr>
            <w:tcW w:w="851" w:type="dxa"/>
          </w:tcPr>
          <w:p w14:paraId="1B04FD2B" w14:textId="4471F62C" w:rsidR="00A63A93" w:rsidRPr="001346A6" w:rsidRDefault="00A63A93" w:rsidP="00A63A93">
            <w:pPr>
              <w:jc w:val="center"/>
              <w:rPr>
                <w:rFonts w:ascii="Poppins" w:hAnsi="Poppins" w:cs="Poppins"/>
                <w:color w:val="000000" w:themeColor="text1"/>
                <w:sz w:val="20"/>
                <w:szCs w:val="20"/>
              </w:rPr>
            </w:pPr>
            <w:r>
              <w:rPr>
                <w:rFonts w:ascii="Poppins" w:hAnsi="Poppins" w:cs="Poppins"/>
                <w:color w:val="000000" w:themeColor="text1"/>
                <w:sz w:val="20"/>
                <w:szCs w:val="20"/>
              </w:rPr>
              <w:t>1 April 2030</w:t>
            </w:r>
          </w:p>
        </w:tc>
        <w:tc>
          <w:tcPr>
            <w:tcW w:w="1275" w:type="dxa"/>
          </w:tcPr>
          <w:p w14:paraId="297118E3" w14:textId="6B8EFF00" w:rsidR="00A63A93" w:rsidRPr="001346A6" w:rsidRDefault="00A63A93" w:rsidP="00A63A93">
            <w:pPr>
              <w:rPr>
                <w:rFonts w:ascii="Poppins" w:hAnsi="Poppins" w:cs="Poppins"/>
                <w:color w:val="000000" w:themeColor="text1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N/A</w:t>
            </w:r>
          </w:p>
        </w:tc>
        <w:tc>
          <w:tcPr>
            <w:tcW w:w="1560" w:type="dxa"/>
          </w:tcPr>
          <w:p w14:paraId="72D49421" w14:textId="67D985C1" w:rsidR="00A63A93" w:rsidRPr="004F2FDF" w:rsidRDefault="00A63A93" w:rsidP="00A63A93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None</w:t>
            </w:r>
          </w:p>
        </w:tc>
        <w:tc>
          <w:tcPr>
            <w:tcW w:w="1275" w:type="dxa"/>
          </w:tcPr>
          <w:p w14:paraId="6043A3C2" w14:textId="1EED268A" w:rsidR="00A63A93" w:rsidRPr="004F2FDF" w:rsidRDefault="00A63A93" w:rsidP="00A63A93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N/A</w:t>
            </w:r>
          </w:p>
        </w:tc>
        <w:tc>
          <w:tcPr>
            <w:tcW w:w="3119" w:type="dxa"/>
          </w:tcPr>
          <w:p w14:paraId="1DEE275D" w14:textId="0AEC456B" w:rsidR="00A63A93" w:rsidRPr="004F2FDF" w:rsidRDefault="00A63A93" w:rsidP="00A63A93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None</w:t>
            </w:r>
          </w:p>
        </w:tc>
        <w:tc>
          <w:tcPr>
            <w:tcW w:w="2551" w:type="dxa"/>
          </w:tcPr>
          <w:p w14:paraId="5468E51D" w14:textId="252FBFB6" w:rsidR="00A63A93" w:rsidRPr="004F2FDF" w:rsidRDefault="00A63A93" w:rsidP="00A63A93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None</w:t>
            </w:r>
          </w:p>
        </w:tc>
        <w:tc>
          <w:tcPr>
            <w:tcW w:w="1430" w:type="dxa"/>
          </w:tcPr>
          <w:p w14:paraId="572A6A91" w14:textId="4820E9A7" w:rsidR="00A63A93" w:rsidRPr="004F2FDF" w:rsidRDefault="00A63A93" w:rsidP="00A63A93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11 May 2026</w:t>
            </w:r>
          </w:p>
        </w:tc>
      </w:tr>
      <w:tr w:rsidR="001E5C70" w14:paraId="417E6839" w14:textId="77777777" w:rsidTr="00735472">
        <w:trPr>
          <w:trHeight w:val="254"/>
        </w:trPr>
        <w:tc>
          <w:tcPr>
            <w:tcW w:w="1271" w:type="dxa"/>
          </w:tcPr>
          <w:p w14:paraId="708228C0" w14:textId="3450C2F7" w:rsidR="001E5C70" w:rsidRPr="001346A6" w:rsidRDefault="001E5C70" w:rsidP="001E5C70">
            <w:pPr>
              <w:rPr>
                <w:rFonts w:ascii="Poppins" w:hAnsi="Poppins" w:cs="Poppins"/>
                <w:color w:val="000000" w:themeColor="text1"/>
                <w:sz w:val="20"/>
                <w:szCs w:val="20"/>
              </w:rPr>
            </w:pPr>
            <w:r>
              <w:rPr>
                <w:rFonts w:ascii="Poppins" w:hAnsi="Poppins" w:cs="Poppins"/>
                <w:color w:val="000000" w:themeColor="text1"/>
                <w:sz w:val="20"/>
                <w:szCs w:val="20"/>
              </w:rPr>
              <w:t>Kate Tewley</w:t>
            </w:r>
          </w:p>
        </w:tc>
        <w:tc>
          <w:tcPr>
            <w:tcW w:w="1559" w:type="dxa"/>
          </w:tcPr>
          <w:p w14:paraId="4C623FF1" w14:textId="1C30F53B" w:rsidR="001E5C70" w:rsidRPr="001346A6" w:rsidRDefault="001E5C70" w:rsidP="001E5C70">
            <w:pPr>
              <w:rPr>
                <w:rFonts w:ascii="Poppins" w:hAnsi="Poppins" w:cs="Poppins"/>
                <w:color w:val="000000" w:themeColor="text1"/>
                <w:sz w:val="20"/>
                <w:szCs w:val="20"/>
              </w:rPr>
            </w:pPr>
            <w:r>
              <w:rPr>
                <w:rFonts w:ascii="Poppins" w:hAnsi="Poppins" w:cs="Poppins"/>
                <w:color w:val="000000" w:themeColor="text1"/>
                <w:sz w:val="20"/>
                <w:szCs w:val="20"/>
              </w:rPr>
              <w:t>Co-opted Governor</w:t>
            </w:r>
          </w:p>
        </w:tc>
        <w:tc>
          <w:tcPr>
            <w:tcW w:w="1276" w:type="dxa"/>
          </w:tcPr>
          <w:p w14:paraId="703BD37E" w14:textId="1D3C92F4" w:rsidR="001E5C70" w:rsidRPr="001346A6" w:rsidRDefault="001E5C70" w:rsidP="001E5C70">
            <w:pPr>
              <w:jc w:val="center"/>
              <w:rPr>
                <w:rFonts w:ascii="Poppins" w:hAnsi="Poppins" w:cs="Poppins"/>
                <w:color w:val="000000" w:themeColor="text1"/>
                <w:sz w:val="20"/>
                <w:szCs w:val="20"/>
              </w:rPr>
            </w:pPr>
            <w:r>
              <w:rPr>
                <w:rFonts w:ascii="Poppins" w:hAnsi="Poppins" w:cs="Poppins"/>
                <w:color w:val="000000" w:themeColor="text1"/>
                <w:sz w:val="20"/>
                <w:szCs w:val="20"/>
              </w:rPr>
              <w:t>2 April 2026 Governing Body</w:t>
            </w:r>
          </w:p>
        </w:tc>
        <w:tc>
          <w:tcPr>
            <w:tcW w:w="851" w:type="dxa"/>
          </w:tcPr>
          <w:p w14:paraId="422D8BE6" w14:textId="62FDC2EF" w:rsidR="001E5C70" w:rsidRPr="001346A6" w:rsidRDefault="001E5C70" w:rsidP="001E5C70">
            <w:pPr>
              <w:jc w:val="center"/>
              <w:rPr>
                <w:rFonts w:ascii="Poppins" w:hAnsi="Poppins" w:cs="Poppins"/>
                <w:color w:val="000000" w:themeColor="text1"/>
                <w:sz w:val="20"/>
                <w:szCs w:val="20"/>
              </w:rPr>
            </w:pPr>
            <w:r>
              <w:rPr>
                <w:rFonts w:ascii="Poppins" w:hAnsi="Poppins" w:cs="Poppins"/>
                <w:color w:val="000000" w:themeColor="text1"/>
                <w:sz w:val="20"/>
                <w:szCs w:val="20"/>
              </w:rPr>
              <w:t>1 April 2030</w:t>
            </w:r>
          </w:p>
        </w:tc>
        <w:tc>
          <w:tcPr>
            <w:tcW w:w="1275" w:type="dxa"/>
          </w:tcPr>
          <w:p w14:paraId="685CCB99" w14:textId="47F82B7E" w:rsidR="001E5C70" w:rsidRPr="001346A6" w:rsidRDefault="001E5C70" w:rsidP="001E5C70">
            <w:pPr>
              <w:rPr>
                <w:rFonts w:ascii="Poppins" w:hAnsi="Poppins" w:cs="Poppins"/>
                <w:color w:val="000000" w:themeColor="text1"/>
                <w:sz w:val="20"/>
                <w:szCs w:val="20"/>
              </w:rPr>
            </w:pPr>
            <w:r>
              <w:rPr>
                <w:rFonts w:ascii="Poppins" w:hAnsi="Poppins" w:cs="Poppins"/>
                <w:color w:val="000000" w:themeColor="text1"/>
                <w:sz w:val="20"/>
                <w:szCs w:val="20"/>
              </w:rPr>
              <w:t>N/A</w:t>
            </w:r>
          </w:p>
        </w:tc>
        <w:tc>
          <w:tcPr>
            <w:tcW w:w="1560" w:type="dxa"/>
          </w:tcPr>
          <w:p w14:paraId="4AFB8CA4" w14:textId="637839A5" w:rsidR="001E5C70" w:rsidRPr="004F2FDF" w:rsidRDefault="001E5C70" w:rsidP="001E5C70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None</w:t>
            </w:r>
          </w:p>
        </w:tc>
        <w:tc>
          <w:tcPr>
            <w:tcW w:w="1275" w:type="dxa"/>
          </w:tcPr>
          <w:p w14:paraId="2F4F442C" w14:textId="16485FA3" w:rsidR="001E5C70" w:rsidRPr="004F2FDF" w:rsidRDefault="001E5C70" w:rsidP="001E5C70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N/A</w:t>
            </w:r>
          </w:p>
        </w:tc>
        <w:tc>
          <w:tcPr>
            <w:tcW w:w="3119" w:type="dxa"/>
          </w:tcPr>
          <w:p w14:paraId="0EF72899" w14:textId="7189AAE2" w:rsidR="001E5C70" w:rsidRPr="004F2FDF" w:rsidRDefault="001E5C70" w:rsidP="001E5C70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None</w:t>
            </w:r>
          </w:p>
        </w:tc>
        <w:tc>
          <w:tcPr>
            <w:tcW w:w="2551" w:type="dxa"/>
          </w:tcPr>
          <w:p w14:paraId="3ADD3C8A" w14:textId="496D828F" w:rsidR="001E5C70" w:rsidRPr="004F2FDF" w:rsidRDefault="001E5C70" w:rsidP="001E5C70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None</w:t>
            </w:r>
          </w:p>
        </w:tc>
        <w:tc>
          <w:tcPr>
            <w:tcW w:w="1430" w:type="dxa"/>
          </w:tcPr>
          <w:p w14:paraId="5468547F" w14:textId="4903495C" w:rsidR="001E5C70" w:rsidRPr="004F2FDF" w:rsidRDefault="001E5C70" w:rsidP="001E5C70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10 November 2025</w:t>
            </w:r>
          </w:p>
        </w:tc>
      </w:tr>
    </w:tbl>
    <w:p w14:paraId="3F404F1C" w14:textId="0B960432" w:rsidR="004F2FDF" w:rsidRPr="00502002" w:rsidRDefault="00AB1C22" w:rsidP="3ECD052E">
      <w:pPr>
        <w:pStyle w:val="NoSpacing"/>
        <w:ind w:left="1440" w:firstLine="720"/>
        <w:rPr>
          <w:rFonts w:ascii="Poppins" w:hAnsi="Poppins" w:cs="Poppins"/>
          <w:b/>
          <w:bCs/>
          <w:color w:val="162249"/>
          <w:sz w:val="28"/>
          <w:szCs w:val="28"/>
        </w:rPr>
      </w:pPr>
      <w:r w:rsidRPr="676FC789">
        <w:rPr>
          <w:rFonts w:ascii="Poppins" w:hAnsi="Poppins" w:cs="Poppins"/>
          <w:b/>
          <w:bCs/>
          <w:color w:val="162249"/>
          <w:sz w:val="28"/>
          <w:szCs w:val="28"/>
        </w:rPr>
        <w:t>Register of Interests 202</w:t>
      </w:r>
      <w:r w:rsidR="00FE55B1">
        <w:rPr>
          <w:rFonts w:ascii="Poppins" w:hAnsi="Poppins" w:cs="Poppins"/>
          <w:b/>
          <w:bCs/>
          <w:color w:val="162249"/>
          <w:sz w:val="28"/>
          <w:szCs w:val="28"/>
        </w:rPr>
        <w:t>5/26</w:t>
      </w:r>
    </w:p>
    <w:p w14:paraId="27357532" w14:textId="77777777" w:rsidR="0030789F" w:rsidRDefault="0030789F" w:rsidP="00502002">
      <w:pPr>
        <w:pStyle w:val="NoSpacing"/>
        <w:ind w:left="-284"/>
        <w:rPr>
          <w:rFonts w:ascii="Poppins" w:hAnsi="Poppins" w:cs="Poppins"/>
          <w:b/>
          <w:color w:val="162249"/>
          <w:sz w:val="20"/>
        </w:rPr>
      </w:pPr>
    </w:p>
    <w:p w14:paraId="700DDFBA" w14:textId="77777777" w:rsidR="00555387" w:rsidRPr="005527D7" w:rsidRDefault="0064653A" w:rsidP="00502002">
      <w:pPr>
        <w:pStyle w:val="NoSpacing"/>
        <w:ind w:left="-284"/>
        <w:rPr>
          <w:rFonts w:ascii="Poppins" w:hAnsi="Poppins" w:cs="Poppins"/>
          <w:b/>
          <w:color w:val="162249"/>
          <w:sz w:val="20"/>
        </w:rPr>
      </w:pPr>
      <w:r w:rsidRPr="005527D7">
        <w:rPr>
          <w:rFonts w:ascii="Poppins" w:hAnsi="Poppins" w:cs="Poppins"/>
          <w:b/>
          <w:color w:val="162249"/>
          <w:sz w:val="20"/>
        </w:rPr>
        <w:t>Guidance</w:t>
      </w:r>
      <w:r w:rsidR="00327C7E">
        <w:rPr>
          <w:rFonts w:ascii="Poppins" w:hAnsi="Poppins" w:cs="Poppins"/>
          <w:b/>
          <w:color w:val="162249"/>
          <w:sz w:val="20"/>
        </w:rPr>
        <w:t xml:space="preserve"> notes</w:t>
      </w:r>
      <w:r w:rsidRPr="005527D7">
        <w:rPr>
          <w:rFonts w:ascii="Poppins" w:hAnsi="Poppins" w:cs="Poppins"/>
          <w:b/>
          <w:color w:val="162249"/>
          <w:sz w:val="20"/>
        </w:rPr>
        <w:t xml:space="preserve"> for completion</w:t>
      </w:r>
      <w:r w:rsidR="004F2FDF" w:rsidRPr="005527D7">
        <w:rPr>
          <w:rFonts w:ascii="Poppins" w:hAnsi="Poppins" w:cs="Poppins"/>
          <w:b/>
          <w:color w:val="162249"/>
          <w:sz w:val="20"/>
        </w:rPr>
        <w:t>:</w:t>
      </w:r>
    </w:p>
    <w:p w14:paraId="4037A51D" w14:textId="3D7FEF58" w:rsidR="004F2FDF" w:rsidRPr="005527D7" w:rsidRDefault="004F2FDF" w:rsidP="00502002">
      <w:pPr>
        <w:pStyle w:val="NoSpacing"/>
        <w:ind w:left="-284"/>
        <w:rPr>
          <w:rFonts w:ascii="Poppins" w:hAnsi="Poppins" w:cs="Poppins"/>
          <w:b/>
          <w:color w:val="162249"/>
          <w:sz w:val="20"/>
        </w:rPr>
      </w:pPr>
    </w:p>
    <w:p w14:paraId="040AD192" w14:textId="77777777" w:rsidR="00971411" w:rsidRDefault="00376B1C" w:rsidP="00502002">
      <w:pPr>
        <w:pStyle w:val="NoSpacing"/>
        <w:ind w:left="-284"/>
        <w:rPr>
          <w:rFonts w:ascii="Poppins" w:hAnsi="Poppins" w:cs="Poppins"/>
          <w:color w:val="162249"/>
          <w:sz w:val="20"/>
        </w:rPr>
      </w:pPr>
      <w:r w:rsidRPr="33BD9BF6">
        <w:rPr>
          <w:rFonts w:ascii="Poppins" w:hAnsi="Poppins" w:cs="Poppins"/>
          <w:b/>
          <w:bCs/>
          <w:color w:val="162249"/>
          <w:sz w:val="20"/>
          <w:szCs w:val="20"/>
        </w:rPr>
        <w:t>2)</w:t>
      </w:r>
      <w:r w:rsidR="00971411" w:rsidRPr="33BD9BF6">
        <w:rPr>
          <w:rFonts w:ascii="Poppins" w:hAnsi="Poppins" w:cs="Poppins"/>
          <w:color w:val="162249"/>
          <w:sz w:val="20"/>
          <w:szCs w:val="20"/>
        </w:rPr>
        <w:t xml:space="preserve"> MBR – Member; TST – Trustee; DIR – Director; LGV – Local governor; ACO – Accounting Officer</w:t>
      </w:r>
    </w:p>
    <w:p w14:paraId="0BBA7AF0" w14:textId="52173AE7" w:rsidR="2BDD778F" w:rsidRDefault="2BDD778F" w:rsidP="33BD9BF6">
      <w:pPr>
        <w:pStyle w:val="NoSpacing"/>
        <w:ind w:left="-284"/>
        <w:rPr>
          <w:rFonts w:ascii="Poppins" w:hAnsi="Poppins" w:cs="Poppins"/>
          <w:color w:val="162249"/>
          <w:sz w:val="20"/>
          <w:szCs w:val="20"/>
        </w:rPr>
      </w:pPr>
      <w:r w:rsidRPr="33BD9BF6">
        <w:rPr>
          <w:rFonts w:ascii="Poppins" w:hAnsi="Poppins" w:cs="Poppins"/>
          <w:b/>
          <w:bCs/>
          <w:color w:val="162249"/>
          <w:sz w:val="20"/>
          <w:szCs w:val="20"/>
        </w:rPr>
        <w:t>3)</w:t>
      </w:r>
      <w:r w:rsidRPr="33BD9BF6">
        <w:rPr>
          <w:rFonts w:ascii="Poppins" w:hAnsi="Poppins" w:cs="Poppins"/>
          <w:color w:val="162249"/>
          <w:sz w:val="20"/>
          <w:szCs w:val="20"/>
        </w:rPr>
        <w:t xml:space="preserve"> </w:t>
      </w:r>
      <w:r w:rsidR="009E2CB7">
        <w:rPr>
          <w:rFonts w:ascii="Poppins" w:hAnsi="Poppins" w:cs="Poppins"/>
          <w:color w:val="162249"/>
          <w:sz w:val="20"/>
          <w:szCs w:val="20"/>
        </w:rPr>
        <w:t>E</w:t>
      </w:r>
      <w:r w:rsidRPr="33BD9BF6">
        <w:rPr>
          <w:rFonts w:ascii="Poppins" w:hAnsi="Poppins" w:cs="Poppins"/>
          <w:color w:val="162249"/>
          <w:sz w:val="20"/>
          <w:szCs w:val="20"/>
        </w:rPr>
        <w:t>nsure you include who appointed/elected the trustee/governor</w:t>
      </w:r>
      <w:r w:rsidR="00E473B2">
        <w:rPr>
          <w:rFonts w:ascii="Poppins" w:hAnsi="Poppins" w:cs="Poppins"/>
          <w:color w:val="162249"/>
          <w:sz w:val="20"/>
          <w:szCs w:val="20"/>
        </w:rPr>
        <w:t xml:space="preserve"> (see articles of association/SOD)</w:t>
      </w:r>
    </w:p>
    <w:p w14:paraId="7987911A" w14:textId="77777777" w:rsidR="00376B1C" w:rsidRPr="005527D7" w:rsidRDefault="00600A75" w:rsidP="00502002">
      <w:pPr>
        <w:pStyle w:val="NoSpacing"/>
        <w:ind w:left="-284"/>
        <w:rPr>
          <w:rFonts w:ascii="Poppins" w:hAnsi="Poppins" w:cs="Poppins"/>
          <w:color w:val="162249"/>
          <w:sz w:val="20"/>
        </w:rPr>
      </w:pPr>
      <w:r>
        <w:rPr>
          <w:rFonts w:ascii="Poppins" w:hAnsi="Poppins" w:cs="Poppins"/>
          <w:b/>
          <w:color w:val="162249"/>
          <w:sz w:val="20"/>
        </w:rPr>
        <w:t>4</w:t>
      </w:r>
      <w:r w:rsidR="00376B1C" w:rsidRPr="005527D7">
        <w:rPr>
          <w:rFonts w:ascii="Poppins" w:hAnsi="Poppins" w:cs="Poppins"/>
          <w:b/>
          <w:color w:val="162249"/>
          <w:sz w:val="20"/>
        </w:rPr>
        <w:t xml:space="preserve">) </w:t>
      </w:r>
      <w:r w:rsidR="00376B1C" w:rsidRPr="005527D7">
        <w:rPr>
          <w:rFonts w:ascii="Poppins" w:hAnsi="Poppins" w:cs="Poppins"/>
          <w:color w:val="162249"/>
          <w:sz w:val="20"/>
        </w:rPr>
        <w:t xml:space="preserve">For use when recording </w:t>
      </w:r>
      <w:r w:rsidR="00971411">
        <w:rPr>
          <w:rFonts w:ascii="Poppins" w:hAnsi="Poppins" w:cs="Poppins"/>
          <w:color w:val="162249"/>
          <w:sz w:val="20"/>
        </w:rPr>
        <w:t xml:space="preserve">individuals </w:t>
      </w:r>
      <w:r w:rsidR="00376B1C" w:rsidRPr="005527D7">
        <w:rPr>
          <w:rFonts w:ascii="Poppins" w:hAnsi="Poppins" w:cs="Poppins"/>
          <w:color w:val="162249"/>
          <w:sz w:val="20"/>
        </w:rPr>
        <w:t>whose terms have ended within the last 12 months</w:t>
      </w:r>
    </w:p>
    <w:p w14:paraId="18374F33" w14:textId="77777777" w:rsidR="00376B1C" w:rsidRPr="005527D7" w:rsidRDefault="00600A75" w:rsidP="00502002">
      <w:pPr>
        <w:pStyle w:val="NoSpacing"/>
        <w:ind w:left="-284"/>
        <w:rPr>
          <w:rFonts w:ascii="Poppins" w:hAnsi="Poppins" w:cs="Poppins"/>
          <w:color w:val="162249"/>
          <w:sz w:val="20"/>
        </w:rPr>
      </w:pPr>
      <w:r>
        <w:rPr>
          <w:rFonts w:ascii="Poppins" w:hAnsi="Poppins" w:cs="Poppins"/>
          <w:b/>
          <w:color w:val="162249"/>
          <w:sz w:val="20"/>
        </w:rPr>
        <w:t>5</w:t>
      </w:r>
      <w:r w:rsidR="00376B1C" w:rsidRPr="005527D7">
        <w:rPr>
          <w:rFonts w:ascii="Poppins" w:hAnsi="Poppins" w:cs="Poppins"/>
          <w:b/>
          <w:color w:val="162249"/>
          <w:sz w:val="20"/>
        </w:rPr>
        <w:t xml:space="preserve">) </w:t>
      </w:r>
      <w:r w:rsidR="00376B1C" w:rsidRPr="005527D7">
        <w:rPr>
          <w:rFonts w:ascii="Poppins" w:hAnsi="Poppins" w:cs="Poppins"/>
          <w:color w:val="162249"/>
          <w:sz w:val="20"/>
        </w:rPr>
        <w:t xml:space="preserve">For use when recording </w:t>
      </w:r>
      <w:r w:rsidR="00971411">
        <w:rPr>
          <w:rFonts w:ascii="Poppins" w:hAnsi="Poppins" w:cs="Poppins"/>
          <w:color w:val="162249"/>
          <w:sz w:val="20"/>
        </w:rPr>
        <w:t xml:space="preserve">individuals </w:t>
      </w:r>
      <w:r w:rsidR="00376B1C" w:rsidRPr="005527D7">
        <w:rPr>
          <w:rFonts w:ascii="Poppins" w:hAnsi="Poppins" w:cs="Poppins"/>
          <w:color w:val="162249"/>
          <w:sz w:val="20"/>
        </w:rPr>
        <w:t>whose terms have ended within the last 12 months</w:t>
      </w:r>
    </w:p>
    <w:p w14:paraId="00951220" w14:textId="77777777" w:rsidR="00376B1C" w:rsidRDefault="00600A75" w:rsidP="00502002">
      <w:pPr>
        <w:pStyle w:val="NoSpacing"/>
        <w:ind w:left="-284"/>
        <w:rPr>
          <w:rFonts w:ascii="Poppins" w:hAnsi="Poppins" w:cs="Poppins"/>
          <w:color w:val="162249"/>
          <w:sz w:val="20"/>
        </w:rPr>
      </w:pPr>
      <w:r>
        <w:rPr>
          <w:rFonts w:ascii="Poppins" w:hAnsi="Poppins" w:cs="Poppins"/>
          <w:b/>
          <w:color w:val="162249"/>
          <w:sz w:val="20"/>
        </w:rPr>
        <w:t>6</w:t>
      </w:r>
      <w:r w:rsidR="00376B1C" w:rsidRPr="005527D7">
        <w:rPr>
          <w:rFonts w:ascii="Poppins" w:hAnsi="Poppins" w:cs="Poppins"/>
          <w:b/>
          <w:color w:val="162249"/>
          <w:sz w:val="20"/>
        </w:rPr>
        <w:t xml:space="preserve">) </w:t>
      </w:r>
      <w:r w:rsidR="00376B1C" w:rsidRPr="005527D7">
        <w:rPr>
          <w:rFonts w:ascii="Poppins" w:hAnsi="Poppins" w:cs="Poppins"/>
          <w:color w:val="162249"/>
          <w:sz w:val="20"/>
        </w:rPr>
        <w:t>The register should detail a description of the interest but does not require specific information such as business names</w:t>
      </w:r>
    </w:p>
    <w:p w14:paraId="4E6FDBAD" w14:textId="77777777" w:rsidR="0030789F" w:rsidRPr="00C41E21" w:rsidRDefault="0030789F" w:rsidP="00502002">
      <w:pPr>
        <w:pStyle w:val="NoSpacing"/>
        <w:ind w:left="-284"/>
        <w:rPr>
          <w:rFonts w:ascii="Poppins" w:hAnsi="Poppins" w:cs="Poppins"/>
          <w:color w:val="162249"/>
          <w:sz w:val="20"/>
        </w:rPr>
      </w:pPr>
      <w:r>
        <w:rPr>
          <w:rFonts w:ascii="Poppins" w:hAnsi="Poppins" w:cs="Poppins"/>
          <w:b/>
          <w:color w:val="162249"/>
          <w:sz w:val="20"/>
        </w:rPr>
        <w:t xml:space="preserve">7) </w:t>
      </w:r>
      <w:r w:rsidRPr="00C41E21">
        <w:rPr>
          <w:rFonts w:ascii="Poppins" w:hAnsi="Poppins" w:cs="Poppins"/>
          <w:color w:val="162249"/>
          <w:sz w:val="20"/>
        </w:rPr>
        <w:t>The register should detail the date on which the interest</w:t>
      </w:r>
      <w:r w:rsidR="00C41E21" w:rsidRPr="00C41E21">
        <w:rPr>
          <w:rFonts w:ascii="Poppins" w:hAnsi="Poppins" w:cs="Poppins"/>
          <w:color w:val="162249"/>
          <w:sz w:val="20"/>
        </w:rPr>
        <w:t xml:space="preserve"> first started</w:t>
      </w:r>
    </w:p>
    <w:p w14:paraId="29E43A94" w14:textId="77777777" w:rsidR="00600A75" w:rsidRPr="005527D7" w:rsidRDefault="00C41E21" w:rsidP="00502002">
      <w:pPr>
        <w:pStyle w:val="NoSpacing"/>
        <w:ind w:left="-284"/>
        <w:rPr>
          <w:rFonts w:ascii="Poppins" w:hAnsi="Poppins" w:cs="Poppins"/>
          <w:color w:val="162249"/>
          <w:sz w:val="20"/>
        </w:rPr>
      </w:pPr>
      <w:r>
        <w:rPr>
          <w:rFonts w:ascii="Poppins" w:hAnsi="Poppins" w:cs="Poppins"/>
          <w:b/>
          <w:color w:val="162249"/>
          <w:sz w:val="20"/>
        </w:rPr>
        <w:lastRenderedPageBreak/>
        <w:t>8</w:t>
      </w:r>
      <w:r w:rsidR="00600A75">
        <w:rPr>
          <w:rFonts w:ascii="Poppins" w:hAnsi="Poppins" w:cs="Poppins"/>
          <w:b/>
          <w:color w:val="162249"/>
          <w:sz w:val="20"/>
        </w:rPr>
        <w:t>)</w:t>
      </w:r>
      <w:r w:rsidR="00600A75" w:rsidRPr="00600A75">
        <w:rPr>
          <w:rFonts w:ascii="Poppins" w:hAnsi="Poppins" w:cs="Poppins"/>
          <w:color w:val="162249"/>
          <w:sz w:val="20"/>
        </w:rPr>
        <w:t xml:space="preserve"> </w:t>
      </w:r>
      <w:r w:rsidR="00600A75" w:rsidRPr="005527D7">
        <w:rPr>
          <w:rFonts w:ascii="Poppins" w:hAnsi="Poppins" w:cs="Poppins"/>
          <w:color w:val="162249"/>
          <w:sz w:val="20"/>
        </w:rPr>
        <w:t>The register should specify the name of the school and the type of position held</w:t>
      </w:r>
    </w:p>
    <w:p w14:paraId="5CA43259" w14:textId="051A2C83" w:rsidR="00971411" w:rsidRDefault="00C41E21" w:rsidP="00971411">
      <w:pPr>
        <w:pStyle w:val="NoSpacing"/>
        <w:ind w:left="-284"/>
        <w:rPr>
          <w:rFonts w:ascii="Poppins" w:hAnsi="Poppins" w:cs="Poppins"/>
          <w:color w:val="162249"/>
          <w:sz w:val="20"/>
        </w:rPr>
      </w:pPr>
      <w:r>
        <w:rPr>
          <w:rFonts w:ascii="Poppins" w:hAnsi="Poppins" w:cs="Poppins"/>
          <w:b/>
          <w:color w:val="162249"/>
          <w:sz w:val="20"/>
        </w:rPr>
        <w:t>9</w:t>
      </w:r>
      <w:r w:rsidR="00376B1C" w:rsidRPr="005527D7">
        <w:rPr>
          <w:rFonts w:ascii="Poppins" w:hAnsi="Poppins" w:cs="Poppins"/>
          <w:b/>
          <w:color w:val="162249"/>
          <w:sz w:val="20"/>
        </w:rPr>
        <w:t xml:space="preserve">) </w:t>
      </w:r>
      <w:r w:rsidR="00376B1C" w:rsidRPr="005527D7">
        <w:rPr>
          <w:rFonts w:ascii="Poppins" w:hAnsi="Poppins" w:cs="Poppins"/>
          <w:color w:val="162249"/>
          <w:sz w:val="20"/>
        </w:rPr>
        <w:t xml:space="preserve">The register should detail a description </w:t>
      </w:r>
      <w:proofErr w:type="gramStart"/>
      <w:r w:rsidR="00376B1C" w:rsidRPr="005527D7">
        <w:rPr>
          <w:rFonts w:ascii="Poppins" w:hAnsi="Poppins" w:cs="Poppins"/>
          <w:color w:val="162249"/>
          <w:sz w:val="20"/>
        </w:rPr>
        <w:t xml:space="preserve">as long </w:t>
      </w:r>
      <w:r w:rsidR="0064653A" w:rsidRPr="005527D7">
        <w:rPr>
          <w:rFonts w:ascii="Poppins" w:hAnsi="Poppins" w:cs="Poppins"/>
          <w:color w:val="162249"/>
          <w:sz w:val="20"/>
        </w:rPr>
        <w:t>as</w:t>
      </w:r>
      <w:proofErr w:type="gramEnd"/>
      <w:r w:rsidR="0064653A" w:rsidRPr="005527D7">
        <w:rPr>
          <w:rFonts w:ascii="Poppins" w:hAnsi="Poppins" w:cs="Poppins"/>
          <w:color w:val="162249"/>
          <w:sz w:val="20"/>
        </w:rPr>
        <w:t xml:space="preserve"> it is</w:t>
      </w:r>
      <w:r w:rsidR="00376B1C" w:rsidRPr="005527D7">
        <w:rPr>
          <w:rFonts w:ascii="Poppins" w:hAnsi="Poppins" w:cs="Poppins"/>
          <w:color w:val="162249"/>
          <w:sz w:val="20"/>
        </w:rPr>
        <w:t xml:space="preserve"> clear to the public that there’s </w:t>
      </w:r>
      <w:r w:rsidR="0064653A" w:rsidRPr="005527D7">
        <w:rPr>
          <w:rFonts w:ascii="Poppins" w:hAnsi="Poppins" w:cs="Poppins"/>
          <w:color w:val="162249"/>
          <w:sz w:val="20"/>
        </w:rPr>
        <w:t>a</w:t>
      </w:r>
      <w:r w:rsidR="00376B1C" w:rsidRPr="005527D7">
        <w:rPr>
          <w:rFonts w:ascii="Poppins" w:hAnsi="Poppins" w:cs="Poppins"/>
          <w:color w:val="162249"/>
          <w:sz w:val="20"/>
        </w:rPr>
        <w:t xml:space="preserve"> relationship</w:t>
      </w:r>
      <w:r w:rsidR="0064653A" w:rsidRPr="005527D7">
        <w:rPr>
          <w:rFonts w:ascii="Poppins" w:hAnsi="Poppins" w:cs="Poppins"/>
          <w:color w:val="162249"/>
          <w:sz w:val="20"/>
        </w:rPr>
        <w:t xml:space="preserve">, </w:t>
      </w:r>
      <w:r w:rsidR="00E4247E">
        <w:rPr>
          <w:rFonts w:ascii="Poppins" w:hAnsi="Poppins" w:cs="Poppins"/>
          <w:color w:val="162249"/>
          <w:sz w:val="20"/>
        </w:rPr>
        <w:t>i.e.,</w:t>
      </w:r>
      <w:r w:rsidR="00971411">
        <w:rPr>
          <w:rFonts w:ascii="Poppins" w:hAnsi="Poppins" w:cs="Poppins"/>
          <w:color w:val="162249"/>
          <w:sz w:val="20"/>
        </w:rPr>
        <w:t xml:space="preserve"> spouse of a member of staff</w:t>
      </w:r>
    </w:p>
    <w:p w14:paraId="63937DDC" w14:textId="77777777" w:rsidR="008235A5" w:rsidRPr="00971411" w:rsidRDefault="008235A5" w:rsidP="00971411">
      <w:pPr>
        <w:pStyle w:val="NoSpacing"/>
        <w:rPr>
          <w:rFonts w:ascii="Poppins" w:hAnsi="Poppins" w:cs="Poppins"/>
          <w:i/>
          <w:color w:val="162249"/>
          <w:sz w:val="20"/>
        </w:rPr>
      </w:pPr>
    </w:p>
    <w:sectPr w:rsidR="008235A5" w:rsidRPr="00971411" w:rsidSect="00502002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187CC7" w14:textId="77777777" w:rsidR="003E080D" w:rsidRDefault="003E080D" w:rsidP="00A04EE8">
      <w:pPr>
        <w:spacing w:after="0" w:line="240" w:lineRule="auto"/>
      </w:pPr>
      <w:r>
        <w:separator/>
      </w:r>
    </w:p>
  </w:endnote>
  <w:endnote w:type="continuationSeparator" w:id="0">
    <w:p w14:paraId="6CD41707" w14:textId="77777777" w:rsidR="003E080D" w:rsidRDefault="003E080D" w:rsidP="00A04EE8">
      <w:pPr>
        <w:spacing w:after="0" w:line="240" w:lineRule="auto"/>
      </w:pPr>
      <w:r>
        <w:continuationSeparator/>
      </w:r>
    </w:p>
  </w:endnote>
  <w:endnote w:type="continuationNotice" w:id="1">
    <w:p w14:paraId="34BB05A6" w14:textId="77777777" w:rsidR="003E080D" w:rsidRDefault="003E080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oppins">
    <w:charset w:val="00"/>
    <w:family w:val="auto"/>
    <w:pitch w:val="variable"/>
    <w:sig w:usb0="00008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51333B" w14:textId="77777777" w:rsidR="003E080D" w:rsidRDefault="003E080D" w:rsidP="00A04EE8">
      <w:pPr>
        <w:spacing w:after="0" w:line="240" w:lineRule="auto"/>
      </w:pPr>
      <w:r>
        <w:separator/>
      </w:r>
    </w:p>
  </w:footnote>
  <w:footnote w:type="continuationSeparator" w:id="0">
    <w:p w14:paraId="2D262679" w14:textId="77777777" w:rsidR="003E080D" w:rsidRDefault="003E080D" w:rsidP="00A04EE8">
      <w:pPr>
        <w:spacing w:after="0" w:line="240" w:lineRule="auto"/>
      </w:pPr>
      <w:r>
        <w:continuationSeparator/>
      </w:r>
    </w:p>
  </w:footnote>
  <w:footnote w:type="continuationNotice" w:id="1">
    <w:p w14:paraId="0541BDC4" w14:textId="77777777" w:rsidR="003E080D" w:rsidRDefault="003E080D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4525D3"/>
    <w:multiLevelType w:val="hybridMultilevel"/>
    <w:tmpl w:val="AE3CE06E"/>
    <w:lvl w:ilvl="0" w:tplc="080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" w15:restartNumberingAfterBreak="0">
    <w:nsid w:val="2B842278"/>
    <w:multiLevelType w:val="hybridMultilevel"/>
    <w:tmpl w:val="FA0895D8"/>
    <w:lvl w:ilvl="0" w:tplc="080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num w:numId="1" w16cid:durableId="369382609">
    <w:abstractNumId w:val="1"/>
  </w:num>
  <w:num w:numId="2" w16cid:durableId="1749253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4EE8"/>
    <w:rsid w:val="00027746"/>
    <w:rsid w:val="00042011"/>
    <w:rsid w:val="00047839"/>
    <w:rsid w:val="000F1F98"/>
    <w:rsid w:val="001346A6"/>
    <w:rsid w:val="001449DF"/>
    <w:rsid w:val="00144BDC"/>
    <w:rsid w:val="0014671B"/>
    <w:rsid w:val="00174232"/>
    <w:rsid w:val="001D01CC"/>
    <w:rsid w:val="001E5C70"/>
    <w:rsid w:val="0020343B"/>
    <w:rsid w:val="002061E1"/>
    <w:rsid w:val="0026700E"/>
    <w:rsid w:val="002A0204"/>
    <w:rsid w:val="002A2B0B"/>
    <w:rsid w:val="002B6BE4"/>
    <w:rsid w:val="002E256C"/>
    <w:rsid w:val="0030789F"/>
    <w:rsid w:val="00327C7E"/>
    <w:rsid w:val="00356853"/>
    <w:rsid w:val="00356E06"/>
    <w:rsid w:val="00376B1C"/>
    <w:rsid w:val="003E080D"/>
    <w:rsid w:val="003F23B9"/>
    <w:rsid w:val="003F3482"/>
    <w:rsid w:val="00401E93"/>
    <w:rsid w:val="004648D6"/>
    <w:rsid w:val="004D0089"/>
    <w:rsid w:val="004E06C0"/>
    <w:rsid w:val="004F2FDF"/>
    <w:rsid w:val="00502002"/>
    <w:rsid w:val="005527D7"/>
    <w:rsid w:val="00555387"/>
    <w:rsid w:val="005663AC"/>
    <w:rsid w:val="00600A75"/>
    <w:rsid w:val="00602EC9"/>
    <w:rsid w:val="006167E9"/>
    <w:rsid w:val="0064653A"/>
    <w:rsid w:val="00646EAC"/>
    <w:rsid w:val="006B2A96"/>
    <w:rsid w:val="006B65BE"/>
    <w:rsid w:val="006D5735"/>
    <w:rsid w:val="007066ED"/>
    <w:rsid w:val="00713D19"/>
    <w:rsid w:val="00716165"/>
    <w:rsid w:val="00723BFE"/>
    <w:rsid w:val="00735472"/>
    <w:rsid w:val="007411BF"/>
    <w:rsid w:val="00754F13"/>
    <w:rsid w:val="007C50AD"/>
    <w:rsid w:val="007E3106"/>
    <w:rsid w:val="00802622"/>
    <w:rsid w:val="008235A5"/>
    <w:rsid w:val="00831D46"/>
    <w:rsid w:val="00840554"/>
    <w:rsid w:val="008442F1"/>
    <w:rsid w:val="00846900"/>
    <w:rsid w:val="008764E9"/>
    <w:rsid w:val="008A0611"/>
    <w:rsid w:val="008A27D6"/>
    <w:rsid w:val="008D2AEF"/>
    <w:rsid w:val="00931DFF"/>
    <w:rsid w:val="009371CC"/>
    <w:rsid w:val="00971411"/>
    <w:rsid w:val="009A1285"/>
    <w:rsid w:val="009B0B62"/>
    <w:rsid w:val="009E12F7"/>
    <w:rsid w:val="009E2CB7"/>
    <w:rsid w:val="00A04EE8"/>
    <w:rsid w:val="00A43966"/>
    <w:rsid w:val="00A63A93"/>
    <w:rsid w:val="00A8002C"/>
    <w:rsid w:val="00AA08E6"/>
    <w:rsid w:val="00AB1C22"/>
    <w:rsid w:val="00AB6717"/>
    <w:rsid w:val="00AD1738"/>
    <w:rsid w:val="00B20C1C"/>
    <w:rsid w:val="00B41D9D"/>
    <w:rsid w:val="00B516C0"/>
    <w:rsid w:val="00B82262"/>
    <w:rsid w:val="00BC17C8"/>
    <w:rsid w:val="00BE7558"/>
    <w:rsid w:val="00BE7BF8"/>
    <w:rsid w:val="00BF1CBA"/>
    <w:rsid w:val="00BF72CF"/>
    <w:rsid w:val="00C013E5"/>
    <w:rsid w:val="00C41E21"/>
    <w:rsid w:val="00C63B3C"/>
    <w:rsid w:val="00CB5880"/>
    <w:rsid w:val="00D13468"/>
    <w:rsid w:val="00D37182"/>
    <w:rsid w:val="00D40C94"/>
    <w:rsid w:val="00D703E3"/>
    <w:rsid w:val="00D83968"/>
    <w:rsid w:val="00D91134"/>
    <w:rsid w:val="00DD2BCE"/>
    <w:rsid w:val="00DF744B"/>
    <w:rsid w:val="00E11080"/>
    <w:rsid w:val="00E27269"/>
    <w:rsid w:val="00E4247E"/>
    <w:rsid w:val="00E473B2"/>
    <w:rsid w:val="00E7082F"/>
    <w:rsid w:val="00EA03B9"/>
    <w:rsid w:val="00EB2B85"/>
    <w:rsid w:val="00EC149A"/>
    <w:rsid w:val="00EC66C5"/>
    <w:rsid w:val="00EF07BE"/>
    <w:rsid w:val="00F1032D"/>
    <w:rsid w:val="00F24D12"/>
    <w:rsid w:val="00F44FEA"/>
    <w:rsid w:val="00F9543F"/>
    <w:rsid w:val="00FA0DD9"/>
    <w:rsid w:val="00FA26E2"/>
    <w:rsid w:val="00FE55B1"/>
    <w:rsid w:val="00FF2B6D"/>
    <w:rsid w:val="066D67AD"/>
    <w:rsid w:val="150E8886"/>
    <w:rsid w:val="2BDD778F"/>
    <w:rsid w:val="33BD9BF6"/>
    <w:rsid w:val="3ECD052E"/>
    <w:rsid w:val="4D95441D"/>
    <w:rsid w:val="5A9F8275"/>
    <w:rsid w:val="676FC789"/>
    <w:rsid w:val="731D038F"/>
    <w:rsid w:val="762EEE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AF18325"/>
  <w15:chartTrackingRefBased/>
  <w15:docId w15:val="{A16FE122-92B2-4DF4-80D1-D87C9D94F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04EE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04EE8"/>
  </w:style>
  <w:style w:type="paragraph" w:styleId="Footer">
    <w:name w:val="footer"/>
    <w:basedOn w:val="Normal"/>
    <w:link w:val="FooterChar"/>
    <w:uiPriority w:val="99"/>
    <w:unhideWhenUsed/>
    <w:rsid w:val="00A04EE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04EE8"/>
  </w:style>
  <w:style w:type="paragraph" w:styleId="NoSpacing">
    <w:name w:val="No Spacing"/>
    <w:uiPriority w:val="1"/>
    <w:qFormat/>
    <w:rsid w:val="00A04EE8"/>
    <w:pPr>
      <w:spacing w:after="0" w:line="240" w:lineRule="auto"/>
    </w:pPr>
  </w:style>
  <w:style w:type="table" w:styleId="TableGrid">
    <w:name w:val="Table Grid"/>
    <w:basedOn w:val="TableNormal"/>
    <w:uiPriority w:val="39"/>
    <w:rsid w:val="00A04E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76B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318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94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17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A2151D44E39704DB62E0A8B84FE408A" ma:contentTypeVersion="22" ma:contentTypeDescription="Create a new document." ma:contentTypeScope="" ma:versionID="29f922f70a6a159a020230fce67802bc">
  <xsd:schema xmlns:xsd="http://www.w3.org/2001/XMLSchema" xmlns:xs="http://www.w3.org/2001/XMLSchema" xmlns:p="http://schemas.microsoft.com/office/2006/metadata/properties" xmlns:ns2="b08b54ed-0da4-425b-bbff-71fc4a7dd2b3" xmlns:ns3="c6d40d9a-7a45-4777-b3ea-121e2f2f3a84" targetNamespace="http://schemas.microsoft.com/office/2006/metadata/properties" ma:root="true" ma:fieldsID="1410424bdf6a61835ce8a40c0bb26aa8" ns2:_="" ns3:_="">
    <xsd:import namespace="b08b54ed-0da4-425b-bbff-71fc4a7dd2b3"/>
    <xsd:import namespace="c6d40d9a-7a45-4777-b3ea-121e2f2f3a8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LengthInSecond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PASSWORD_x003a_BCASC24" minOccurs="0"/>
                <xsd:element ref="ns2:MediaServiceBillingMetadata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08b54ed-0da4-425b-bbff-71fc4a7dd2b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PASSWORD_x003a_BCASC24" ma:index="24" nillable="true" ma:displayName="PASSWORD : BCASC24  " ma:format="Dropdown" ma:internalName="PASSWORD_x003a_BCASC24">
      <xsd:simpleType>
        <xsd:restriction base="dms:Text">
          <xsd:maxLength value="255"/>
        </xsd:restriction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27" nillable="true" ma:taxonomy="true" ma:internalName="lcf76f155ced4ddcb4097134ff3c332f" ma:taxonomyFieldName="MediaServiceImageTags" ma:displayName="Image Tags" ma:readOnly="false" ma:fieldId="{5cf76f15-5ced-4ddc-b409-7134ff3c332f}" ma:taxonomyMulti="true" ma:sspId="fa86198b-f395-4f48-94ac-84842a79475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6d40d9a-7a45-4777-b3ea-121e2f2f3a84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f17b855a-e902-444d-918d-01ca9822f823}" ma:internalName="TaxCatchAll" ma:showField="CatchAllData" ma:web="c6d40d9a-7a45-4777-b3ea-121e2f2f3a8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c6d40d9a-7a45-4777-b3ea-121e2f2f3a84">
      <UserInfo>
        <DisplayName/>
        <AccountId xsi:nil="true"/>
        <AccountType/>
      </UserInfo>
    </SharedWithUsers>
    <TaxCatchAll xmlns="c6d40d9a-7a45-4777-b3ea-121e2f2f3a84" xsi:nil="true"/>
    <PASSWORD_x003a_BCASC24 xmlns="b08b54ed-0da4-425b-bbff-71fc4a7dd2b3" xsi:nil="true"/>
    <lcf76f155ced4ddcb4097134ff3c332f xmlns="b08b54ed-0da4-425b-bbff-71fc4a7dd2b3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835EBD0-2DA3-4BF7-9234-CD52EEAC245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08b54ed-0da4-425b-bbff-71fc4a7dd2b3"/>
    <ds:schemaRef ds:uri="c6d40d9a-7a45-4777-b3ea-121e2f2f3a8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E511A9F-B1F0-4847-94D8-E6FFCB996F8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2D251BA-0432-45BB-88E8-25B926859924}">
  <ds:schemaRefs>
    <ds:schemaRef ds:uri="http://schemas.microsoft.com/office/2006/metadata/properties"/>
    <ds:schemaRef ds:uri="http://schemas.microsoft.com/office/infopath/2007/PartnerControls"/>
    <ds:schemaRef ds:uri="c6d40d9a-7a45-4777-b3ea-121e2f2f3a84"/>
    <ds:schemaRef ds:uri="b08b54ed-0da4-425b-bbff-71fc4a7dd2b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266</Words>
  <Characters>1520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Lara Angell</dc:creator>
  <cp:keywords/>
  <dc:description/>
  <cp:lastModifiedBy>Zoe Allcott</cp:lastModifiedBy>
  <cp:revision>3</cp:revision>
  <dcterms:created xsi:type="dcterms:W3CDTF">2026-05-11T14:52:00Z</dcterms:created>
  <dcterms:modified xsi:type="dcterms:W3CDTF">2026-05-11T14:59:00Z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0x010100CA2151D44E39704DB62E0A8B84FE408A</vt:lpwstr>
  </property>
  <property fmtid="{D5CDD505-2E9C-101B-9397-08002B2CF9AE}" pid="3" name="Order">
    <vt:r8>302800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</Properties>
</file>